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E8203" w14:textId="77777777" w:rsidR="00843A88" w:rsidRPr="00AB6FB7" w:rsidRDefault="00227850" w:rsidP="00FD4AEC">
      <w:pPr>
        <w:spacing w:after="480"/>
        <w:jc w:val="right"/>
        <w:rPr>
          <w:rFonts w:ascii="Arial" w:hAnsi="Arial" w:cs="Arial"/>
          <w:color w:val="000000" w:themeColor="text1"/>
          <w:sz w:val="22"/>
          <w:szCs w:val="22"/>
        </w:rPr>
      </w:pPr>
      <w:r w:rsidRPr="00AB6FB7">
        <w:rPr>
          <w:rFonts w:ascii="Arial" w:hAnsi="Arial" w:cs="Arial"/>
          <w:color w:val="000000" w:themeColor="text1"/>
          <w:sz w:val="22"/>
          <w:szCs w:val="22"/>
        </w:rPr>
        <w:t>Kraków</w:t>
      </w:r>
      <w:r w:rsidR="00843A88" w:rsidRPr="00AB6FB7">
        <w:rPr>
          <w:rFonts w:ascii="Arial" w:hAnsi="Arial" w:cs="Arial"/>
          <w:color w:val="000000" w:themeColor="text1"/>
          <w:sz w:val="22"/>
          <w:szCs w:val="22"/>
        </w:rPr>
        <w:t xml:space="preserve"> dnia: </w:t>
      </w:r>
      <w:r w:rsidRPr="00AB6FB7">
        <w:rPr>
          <w:rFonts w:ascii="Arial" w:hAnsi="Arial" w:cs="Arial"/>
          <w:color w:val="000000" w:themeColor="text1"/>
          <w:sz w:val="22"/>
          <w:szCs w:val="22"/>
        </w:rPr>
        <w:t>2024-09-23</w:t>
      </w:r>
    </w:p>
    <w:p w14:paraId="3A3E92EB" w14:textId="77777777" w:rsidR="0009780F" w:rsidRPr="00AB6FB7" w:rsidRDefault="00227850" w:rsidP="00843A88">
      <w:pPr>
        <w:spacing w:line="360" w:lineRule="auto"/>
        <w:rPr>
          <w:rFonts w:ascii="Arial" w:hAnsi="Arial" w:cs="Arial"/>
          <w:b/>
          <w:bCs/>
          <w:color w:val="000000" w:themeColor="text1"/>
          <w:sz w:val="22"/>
          <w:szCs w:val="22"/>
        </w:rPr>
      </w:pPr>
      <w:r w:rsidRPr="00AB6FB7">
        <w:rPr>
          <w:rFonts w:ascii="Arial" w:hAnsi="Arial" w:cs="Arial"/>
          <w:b/>
          <w:bCs/>
          <w:color w:val="000000" w:themeColor="text1"/>
          <w:sz w:val="22"/>
          <w:szCs w:val="22"/>
        </w:rPr>
        <w:t xml:space="preserve">Szpital Specjalistyczny im. Stefana Żeromskiego </w:t>
      </w:r>
    </w:p>
    <w:p w14:paraId="7780495B" w14:textId="77777777" w:rsidR="0009780F" w:rsidRPr="00AB6FB7" w:rsidRDefault="00227850" w:rsidP="00843A88">
      <w:pPr>
        <w:spacing w:line="360" w:lineRule="auto"/>
        <w:rPr>
          <w:rFonts w:ascii="Arial" w:hAnsi="Arial" w:cs="Arial"/>
          <w:b/>
          <w:bCs/>
          <w:color w:val="000000" w:themeColor="text1"/>
          <w:sz w:val="22"/>
          <w:szCs w:val="22"/>
        </w:rPr>
      </w:pPr>
      <w:r w:rsidRPr="00AB6FB7">
        <w:rPr>
          <w:rFonts w:ascii="Arial" w:hAnsi="Arial" w:cs="Arial"/>
          <w:b/>
          <w:bCs/>
          <w:color w:val="000000" w:themeColor="text1"/>
          <w:sz w:val="22"/>
          <w:szCs w:val="22"/>
        </w:rPr>
        <w:t xml:space="preserve">SP ZOZ w Krakowie </w:t>
      </w:r>
    </w:p>
    <w:p w14:paraId="7687D222" w14:textId="77777777" w:rsidR="00843A88" w:rsidRPr="00AB6FB7" w:rsidRDefault="00227850" w:rsidP="00843A88">
      <w:pPr>
        <w:spacing w:line="360" w:lineRule="auto"/>
        <w:rPr>
          <w:rFonts w:ascii="Arial" w:hAnsi="Arial" w:cs="Arial"/>
          <w:color w:val="000000" w:themeColor="text1"/>
          <w:sz w:val="22"/>
          <w:szCs w:val="22"/>
        </w:rPr>
      </w:pPr>
      <w:r w:rsidRPr="00AB6FB7">
        <w:rPr>
          <w:rFonts w:ascii="Arial" w:hAnsi="Arial" w:cs="Arial"/>
          <w:color w:val="000000" w:themeColor="text1"/>
          <w:sz w:val="22"/>
          <w:szCs w:val="22"/>
        </w:rPr>
        <w:t>os. Na Skarpie</w:t>
      </w:r>
      <w:r w:rsidR="00843A88" w:rsidRPr="00AB6FB7">
        <w:rPr>
          <w:rFonts w:ascii="Arial" w:hAnsi="Arial" w:cs="Arial"/>
          <w:color w:val="000000" w:themeColor="text1"/>
          <w:sz w:val="22"/>
          <w:szCs w:val="22"/>
        </w:rPr>
        <w:t xml:space="preserve"> </w:t>
      </w:r>
      <w:r w:rsidRPr="00AB6FB7">
        <w:rPr>
          <w:rFonts w:ascii="Arial" w:hAnsi="Arial" w:cs="Arial"/>
          <w:color w:val="000000" w:themeColor="text1"/>
          <w:sz w:val="22"/>
          <w:szCs w:val="22"/>
        </w:rPr>
        <w:t>66</w:t>
      </w:r>
    </w:p>
    <w:p w14:paraId="53954E66" w14:textId="77777777" w:rsidR="00843A88" w:rsidRPr="00AB6FB7" w:rsidRDefault="00227850" w:rsidP="00843A88">
      <w:pPr>
        <w:rPr>
          <w:rFonts w:ascii="Arial" w:hAnsi="Arial" w:cs="Arial"/>
          <w:color w:val="000000" w:themeColor="text1"/>
          <w:sz w:val="22"/>
          <w:szCs w:val="22"/>
        </w:rPr>
      </w:pPr>
      <w:r w:rsidRPr="00AB6FB7">
        <w:rPr>
          <w:rFonts w:ascii="Arial" w:hAnsi="Arial" w:cs="Arial"/>
          <w:color w:val="000000" w:themeColor="text1"/>
          <w:sz w:val="22"/>
          <w:szCs w:val="22"/>
        </w:rPr>
        <w:t>31-913</w:t>
      </w:r>
      <w:r w:rsidR="00843A88" w:rsidRPr="00AB6FB7">
        <w:rPr>
          <w:rFonts w:ascii="Arial" w:hAnsi="Arial" w:cs="Arial"/>
          <w:color w:val="000000" w:themeColor="text1"/>
          <w:sz w:val="22"/>
          <w:szCs w:val="22"/>
        </w:rPr>
        <w:t xml:space="preserve"> </w:t>
      </w:r>
      <w:r w:rsidRPr="00AB6FB7">
        <w:rPr>
          <w:rFonts w:ascii="Arial" w:hAnsi="Arial" w:cs="Arial"/>
          <w:color w:val="000000" w:themeColor="text1"/>
          <w:sz w:val="22"/>
          <w:szCs w:val="22"/>
        </w:rPr>
        <w:t>Kraków</w:t>
      </w:r>
    </w:p>
    <w:p w14:paraId="2DDC3F85" w14:textId="0FF5E53B" w:rsidR="00843A88" w:rsidRPr="00AB6FB7" w:rsidRDefault="0009780F" w:rsidP="00FD4AEC">
      <w:pPr>
        <w:spacing w:after="480"/>
        <w:jc w:val="both"/>
        <w:rPr>
          <w:rFonts w:ascii="Arial" w:hAnsi="Arial" w:cs="Arial"/>
          <w:bCs/>
          <w:color w:val="000000" w:themeColor="text1"/>
          <w:sz w:val="22"/>
          <w:szCs w:val="22"/>
        </w:rPr>
      </w:pPr>
      <w:r w:rsidRPr="00AB6FB7">
        <w:rPr>
          <w:rFonts w:ascii="Arial" w:hAnsi="Arial" w:cs="Arial"/>
          <w:bCs/>
          <w:color w:val="000000" w:themeColor="text1"/>
          <w:sz w:val="22"/>
          <w:szCs w:val="22"/>
        </w:rPr>
        <w:t>SZP-271-29/24-</w:t>
      </w:r>
      <w:r w:rsidR="00640FD6">
        <w:rPr>
          <w:rFonts w:ascii="Arial" w:hAnsi="Arial" w:cs="Arial"/>
          <w:bCs/>
          <w:color w:val="000000" w:themeColor="text1"/>
          <w:sz w:val="22"/>
          <w:szCs w:val="22"/>
        </w:rPr>
        <w:t>774</w:t>
      </w:r>
      <w:r w:rsidRPr="00AB6FB7">
        <w:rPr>
          <w:rFonts w:ascii="Arial" w:hAnsi="Arial" w:cs="Arial"/>
          <w:bCs/>
          <w:color w:val="000000" w:themeColor="text1"/>
          <w:sz w:val="22"/>
          <w:szCs w:val="22"/>
        </w:rPr>
        <w:t>.IW</w:t>
      </w:r>
    </w:p>
    <w:p w14:paraId="757DA59C" w14:textId="77777777" w:rsidR="00843A88" w:rsidRPr="00AB6FB7" w:rsidRDefault="00843A88" w:rsidP="004E4B64">
      <w:pPr>
        <w:tabs>
          <w:tab w:val="left" w:pos="708"/>
          <w:tab w:val="center" w:pos="4536"/>
          <w:tab w:val="right" w:pos="9072"/>
        </w:tabs>
        <w:spacing w:after="20" w:line="360" w:lineRule="auto"/>
        <w:ind w:left="5103"/>
        <w:rPr>
          <w:rFonts w:ascii="Arial" w:hAnsi="Arial" w:cs="Arial"/>
          <w:b/>
          <w:color w:val="000000" w:themeColor="text1"/>
          <w:sz w:val="22"/>
          <w:szCs w:val="22"/>
        </w:rPr>
      </w:pPr>
      <w:r w:rsidRPr="00AB6FB7">
        <w:rPr>
          <w:rFonts w:ascii="Arial" w:hAnsi="Arial" w:cs="Arial"/>
          <w:b/>
          <w:color w:val="000000" w:themeColor="text1"/>
          <w:sz w:val="22"/>
          <w:szCs w:val="22"/>
        </w:rPr>
        <w:t>WYKONAWCY</w:t>
      </w:r>
    </w:p>
    <w:p w14:paraId="704738C5" w14:textId="77777777" w:rsidR="00843A88" w:rsidRPr="00AB6FB7" w:rsidRDefault="00843A88" w:rsidP="004E4B64">
      <w:pPr>
        <w:tabs>
          <w:tab w:val="left" w:pos="708"/>
          <w:tab w:val="center" w:pos="4536"/>
          <w:tab w:val="right" w:pos="9072"/>
        </w:tabs>
        <w:spacing w:after="480" w:line="360" w:lineRule="auto"/>
        <w:ind w:left="5103"/>
        <w:rPr>
          <w:rFonts w:ascii="Arial" w:hAnsi="Arial" w:cs="Arial"/>
          <w:color w:val="000000" w:themeColor="text1"/>
          <w:sz w:val="22"/>
          <w:szCs w:val="22"/>
        </w:rPr>
      </w:pPr>
      <w:r w:rsidRPr="00AB6FB7">
        <w:rPr>
          <w:rFonts w:ascii="Arial" w:hAnsi="Arial" w:cs="Arial"/>
          <w:color w:val="000000" w:themeColor="text1"/>
          <w:sz w:val="22"/>
          <w:szCs w:val="22"/>
        </w:rPr>
        <w:t>ubiegający się o zamówienie</w:t>
      </w:r>
    </w:p>
    <w:p w14:paraId="7759DB5E" w14:textId="77777777" w:rsidR="004E4B64" w:rsidRPr="00AB6FB7" w:rsidRDefault="004E4B64" w:rsidP="004E4B64">
      <w:pPr>
        <w:spacing w:after="120" w:line="360" w:lineRule="auto"/>
        <w:jc w:val="both"/>
        <w:rPr>
          <w:rFonts w:ascii="Arial" w:eastAsia="Calibri" w:hAnsi="Arial" w:cs="Arial"/>
          <w:color w:val="000000" w:themeColor="text1"/>
          <w:sz w:val="22"/>
          <w:szCs w:val="22"/>
          <w:lang w:eastAsia="en-US"/>
        </w:rPr>
      </w:pPr>
      <w:r w:rsidRPr="00AB6FB7">
        <w:rPr>
          <w:rFonts w:ascii="Arial" w:eastAsia="Calibri" w:hAnsi="Arial" w:cs="Arial"/>
          <w:color w:val="000000" w:themeColor="text1"/>
          <w:sz w:val="22"/>
          <w:szCs w:val="22"/>
          <w:lang w:eastAsia="en-US"/>
        </w:rPr>
        <w:t xml:space="preserve">Dotyczy: </w:t>
      </w:r>
      <w:r w:rsidRPr="00AB6FB7">
        <w:rPr>
          <w:rFonts w:ascii="Arial" w:hAnsi="Arial" w:cs="Arial"/>
          <w:color w:val="000000" w:themeColor="text1"/>
          <w:sz w:val="22"/>
          <w:szCs w:val="22"/>
        </w:rPr>
        <w:t>postępowania o udzielenie zamówienia publicznego</w:t>
      </w:r>
      <w:r w:rsidRPr="00AB6FB7">
        <w:rPr>
          <w:rFonts w:ascii="Arial" w:eastAsia="Calibri" w:hAnsi="Arial" w:cs="Arial"/>
          <w:color w:val="000000" w:themeColor="text1"/>
          <w:sz w:val="22"/>
          <w:szCs w:val="22"/>
          <w:lang w:eastAsia="en-US"/>
        </w:rPr>
        <w:t>:</w:t>
      </w:r>
    </w:p>
    <w:tbl>
      <w:tblPr>
        <w:tblW w:w="9180" w:type="dxa"/>
        <w:tblInd w:w="108" w:type="dxa"/>
        <w:tblLook w:val="04A0" w:firstRow="1" w:lastRow="0" w:firstColumn="1" w:lastColumn="0" w:noHBand="0" w:noVBand="1"/>
      </w:tblPr>
      <w:tblGrid>
        <w:gridCol w:w="108"/>
        <w:gridCol w:w="2161"/>
        <w:gridCol w:w="108"/>
        <w:gridCol w:w="6695"/>
        <w:gridCol w:w="108"/>
      </w:tblGrid>
      <w:tr w:rsidR="00AB6FB7" w:rsidRPr="00AB6FB7" w14:paraId="6A4EBBB8" w14:textId="77777777" w:rsidTr="00227850">
        <w:trPr>
          <w:gridAfter w:val="1"/>
          <w:wAfter w:w="108" w:type="dxa"/>
        </w:trPr>
        <w:tc>
          <w:tcPr>
            <w:tcW w:w="2269" w:type="dxa"/>
            <w:gridSpan w:val="2"/>
            <w:shd w:val="clear" w:color="auto" w:fill="auto"/>
          </w:tcPr>
          <w:p w14:paraId="4D41A473" w14:textId="77777777" w:rsidR="004E4B64" w:rsidRPr="00AB6FB7" w:rsidRDefault="004E4B64" w:rsidP="00C46732">
            <w:pPr>
              <w:tabs>
                <w:tab w:val="center" w:pos="4536"/>
                <w:tab w:val="right" w:pos="9072"/>
              </w:tabs>
              <w:spacing w:line="360" w:lineRule="auto"/>
              <w:ind w:left="-105"/>
              <w:jc w:val="both"/>
              <w:rPr>
                <w:rFonts w:ascii="Arial" w:hAnsi="Arial" w:cs="Arial"/>
                <w:color w:val="000000" w:themeColor="text1"/>
                <w:sz w:val="22"/>
                <w:szCs w:val="22"/>
              </w:rPr>
            </w:pPr>
            <w:r w:rsidRPr="00AB6FB7">
              <w:rPr>
                <w:rFonts w:ascii="Arial" w:hAnsi="Arial" w:cs="Arial"/>
                <w:color w:val="000000" w:themeColor="text1"/>
                <w:sz w:val="22"/>
                <w:szCs w:val="22"/>
              </w:rPr>
              <w:t>Nazwa zamówienia:</w:t>
            </w:r>
          </w:p>
        </w:tc>
        <w:tc>
          <w:tcPr>
            <w:tcW w:w="6803" w:type="dxa"/>
            <w:gridSpan w:val="2"/>
            <w:shd w:val="clear" w:color="auto" w:fill="auto"/>
          </w:tcPr>
          <w:p w14:paraId="6A4EC0FE" w14:textId="242F6A77" w:rsidR="004E4B64" w:rsidRPr="00AB6FB7" w:rsidRDefault="00227850" w:rsidP="00C46732">
            <w:pPr>
              <w:tabs>
                <w:tab w:val="center" w:pos="4536"/>
                <w:tab w:val="right" w:pos="9072"/>
              </w:tabs>
              <w:spacing w:line="360" w:lineRule="auto"/>
              <w:jc w:val="both"/>
              <w:rPr>
                <w:rFonts w:ascii="Arial" w:hAnsi="Arial" w:cs="Arial"/>
                <w:bCs/>
                <w:color w:val="000000" w:themeColor="text1"/>
                <w:sz w:val="22"/>
                <w:szCs w:val="22"/>
              </w:rPr>
            </w:pPr>
            <w:r w:rsidRPr="00AB6FB7">
              <w:rPr>
                <w:rFonts w:ascii="Arial" w:hAnsi="Arial" w:cs="Arial"/>
                <w:bCs/>
                <w:color w:val="000000" w:themeColor="text1"/>
                <w:sz w:val="22"/>
                <w:szCs w:val="22"/>
              </w:rPr>
              <w:t>Przebudowa istniejącego naziemnego lądowiska dla śmigłowców ratunkowych "KRAKÓW - SZPITAL SPECJALISTYCZNY IM. STEFANA ŻEROMSKIEGO" w celu dostosowania do aktualnie obowiązujących przepisów.</w:t>
            </w:r>
          </w:p>
        </w:tc>
      </w:tr>
      <w:tr w:rsidR="00AB6FB7" w:rsidRPr="00AB6FB7" w14:paraId="7791D5D0" w14:textId="77777777" w:rsidTr="00227850">
        <w:trPr>
          <w:gridBefore w:val="1"/>
          <w:wBefore w:w="108" w:type="dxa"/>
        </w:trPr>
        <w:tc>
          <w:tcPr>
            <w:tcW w:w="2269" w:type="dxa"/>
            <w:gridSpan w:val="2"/>
            <w:shd w:val="clear" w:color="auto" w:fill="auto"/>
          </w:tcPr>
          <w:p w14:paraId="69846DD0" w14:textId="77777777" w:rsidR="00227850" w:rsidRPr="00AB6FB7" w:rsidRDefault="00227850" w:rsidP="00E8330E">
            <w:pPr>
              <w:tabs>
                <w:tab w:val="center" w:pos="4536"/>
                <w:tab w:val="right" w:pos="9072"/>
              </w:tabs>
              <w:spacing w:line="360" w:lineRule="auto"/>
              <w:ind w:left="-105" w:right="-115"/>
              <w:jc w:val="both"/>
              <w:rPr>
                <w:rFonts w:ascii="Arial" w:hAnsi="Arial" w:cs="Arial"/>
                <w:color w:val="000000" w:themeColor="text1"/>
                <w:sz w:val="22"/>
                <w:szCs w:val="22"/>
              </w:rPr>
            </w:pPr>
            <w:r w:rsidRPr="00AB6FB7">
              <w:rPr>
                <w:rFonts w:ascii="Arial" w:hAnsi="Arial" w:cs="Arial"/>
                <w:color w:val="000000" w:themeColor="text1"/>
                <w:sz w:val="22"/>
                <w:szCs w:val="22"/>
              </w:rPr>
              <w:t>Numer referencyjny:</w:t>
            </w:r>
          </w:p>
        </w:tc>
        <w:tc>
          <w:tcPr>
            <w:tcW w:w="6803" w:type="dxa"/>
            <w:gridSpan w:val="2"/>
            <w:shd w:val="clear" w:color="auto" w:fill="auto"/>
          </w:tcPr>
          <w:p w14:paraId="1875BAF4" w14:textId="77777777" w:rsidR="00227850" w:rsidRPr="00AB6FB7" w:rsidRDefault="00227850" w:rsidP="00E8330E">
            <w:pPr>
              <w:tabs>
                <w:tab w:val="center" w:pos="4536"/>
                <w:tab w:val="right" w:pos="9072"/>
              </w:tabs>
              <w:spacing w:line="360" w:lineRule="auto"/>
              <w:jc w:val="both"/>
              <w:rPr>
                <w:rFonts w:ascii="Arial" w:hAnsi="Arial" w:cs="Arial"/>
                <w:bCs/>
                <w:color w:val="000000" w:themeColor="text1"/>
                <w:sz w:val="22"/>
                <w:szCs w:val="22"/>
              </w:rPr>
            </w:pPr>
            <w:r w:rsidRPr="00AB6FB7">
              <w:rPr>
                <w:rFonts w:ascii="Arial" w:hAnsi="Arial" w:cs="Arial"/>
                <w:bCs/>
                <w:color w:val="000000" w:themeColor="text1"/>
                <w:sz w:val="22"/>
                <w:szCs w:val="22"/>
              </w:rPr>
              <w:t>SZP-271-29/24</w:t>
            </w:r>
          </w:p>
        </w:tc>
      </w:tr>
    </w:tbl>
    <w:p w14:paraId="30C48F17" w14:textId="77777777" w:rsidR="004E4B64" w:rsidRPr="00AB6FB7" w:rsidRDefault="004E4B64" w:rsidP="00FD4AEC">
      <w:pPr>
        <w:tabs>
          <w:tab w:val="left" w:pos="708"/>
          <w:tab w:val="center" w:pos="4536"/>
          <w:tab w:val="right" w:pos="9072"/>
        </w:tabs>
        <w:spacing w:after="120" w:line="360" w:lineRule="auto"/>
        <w:rPr>
          <w:rFonts w:ascii="Arial" w:hAnsi="Arial" w:cs="Arial"/>
          <w:color w:val="000000" w:themeColor="text1"/>
          <w:sz w:val="22"/>
          <w:szCs w:val="22"/>
        </w:rPr>
      </w:pPr>
    </w:p>
    <w:tbl>
      <w:tblPr>
        <w:tblW w:w="0" w:type="auto"/>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52"/>
      </w:tblGrid>
      <w:tr w:rsidR="00AB6FB7" w:rsidRPr="00AB6FB7" w14:paraId="70DC591D" w14:textId="77777777" w:rsidTr="00C46732">
        <w:tc>
          <w:tcPr>
            <w:tcW w:w="9330" w:type="dxa"/>
            <w:shd w:val="clear" w:color="auto" w:fill="F2F2F2"/>
            <w:hideMark/>
          </w:tcPr>
          <w:p w14:paraId="7FB22903" w14:textId="77777777" w:rsidR="00843A88" w:rsidRPr="00AB6FB7" w:rsidRDefault="00843A88" w:rsidP="00843A88">
            <w:pPr>
              <w:keepNext/>
              <w:spacing w:before="240" w:after="240"/>
              <w:jc w:val="center"/>
              <w:outlineLvl w:val="0"/>
              <w:rPr>
                <w:rFonts w:ascii="Arial" w:hAnsi="Arial" w:cs="Arial"/>
                <w:b/>
                <w:color w:val="000000" w:themeColor="text1"/>
                <w:spacing w:val="50"/>
                <w:kern w:val="28"/>
                <w:sz w:val="22"/>
                <w:szCs w:val="22"/>
              </w:rPr>
            </w:pPr>
            <w:r w:rsidRPr="00AB6FB7">
              <w:rPr>
                <w:rFonts w:ascii="Arial" w:hAnsi="Arial" w:cs="Arial"/>
                <w:b/>
                <w:color w:val="000000" w:themeColor="text1"/>
                <w:spacing w:val="50"/>
                <w:kern w:val="28"/>
                <w:sz w:val="22"/>
                <w:szCs w:val="22"/>
              </w:rPr>
              <w:t>WYJAŚNIENIA TREŚCI SWZ</w:t>
            </w:r>
          </w:p>
        </w:tc>
      </w:tr>
    </w:tbl>
    <w:p w14:paraId="5053A5A5" w14:textId="3C31D51B" w:rsidR="0012774F" w:rsidRPr="00AB6FB7" w:rsidRDefault="00520165" w:rsidP="004E4B64">
      <w:pPr>
        <w:spacing w:before="600" w:after="240" w:line="360" w:lineRule="auto"/>
        <w:jc w:val="both"/>
        <w:rPr>
          <w:rFonts w:ascii="Arial" w:hAnsi="Arial" w:cs="Arial"/>
          <w:color w:val="000000" w:themeColor="text1"/>
          <w:sz w:val="22"/>
          <w:szCs w:val="22"/>
        </w:rPr>
      </w:pPr>
      <w:r w:rsidRPr="00AB6FB7">
        <w:rPr>
          <w:rFonts w:ascii="Arial" w:hAnsi="Arial" w:cs="Arial"/>
          <w:color w:val="000000" w:themeColor="text1"/>
          <w:sz w:val="22"/>
          <w:szCs w:val="22"/>
        </w:rPr>
        <w:t xml:space="preserve">Zamawiający, </w:t>
      </w:r>
      <w:r w:rsidR="00227850" w:rsidRPr="00AB6FB7">
        <w:rPr>
          <w:rFonts w:ascii="Arial" w:hAnsi="Arial" w:cs="Arial"/>
          <w:b/>
          <w:color w:val="000000" w:themeColor="text1"/>
          <w:sz w:val="22"/>
          <w:szCs w:val="22"/>
        </w:rPr>
        <w:t>Szpital Specjalistyczny im. Stefana Żeromskiego SP ZOZ w Krakowie</w:t>
      </w:r>
      <w:r w:rsidRPr="00AB6FB7">
        <w:rPr>
          <w:rFonts w:ascii="Arial" w:hAnsi="Arial" w:cs="Arial"/>
          <w:color w:val="000000" w:themeColor="text1"/>
          <w:sz w:val="22"/>
          <w:szCs w:val="22"/>
        </w:rPr>
        <w:t xml:space="preserve">, działając na podstawie art. </w:t>
      </w:r>
      <w:r w:rsidR="00E74BC3" w:rsidRPr="00AB6FB7">
        <w:rPr>
          <w:rFonts w:ascii="Arial" w:hAnsi="Arial" w:cs="Arial"/>
          <w:color w:val="000000" w:themeColor="text1"/>
          <w:sz w:val="22"/>
          <w:szCs w:val="22"/>
        </w:rPr>
        <w:t>284</w:t>
      </w:r>
      <w:r w:rsidRPr="00AB6FB7">
        <w:rPr>
          <w:rFonts w:ascii="Arial" w:hAnsi="Arial" w:cs="Arial"/>
          <w:color w:val="000000" w:themeColor="text1"/>
          <w:sz w:val="22"/>
          <w:szCs w:val="22"/>
        </w:rPr>
        <w:t xml:space="preserve"> ust. </w:t>
      </w:r>
      <w:r w:rsidR="0029606A" w:rsidRPr="00AB6FB7">
        <w:rPr>
          <w:rFonts w:ascii="Arial" w:hAnsi="Arial" w:cs="Arial"/>
          <w:color w:val="000000" w:themeColor="text1"/>
          <w:sz w:val="22"/>
          <w:szCs w:val="22"/>
        </w:rPr>
        <w:t>6</w:t>
      </w:r>
      <w:r w:rsidRPr="00AB6FB7">
        <w:rPr>
          <w:rFonts w:ascii="Arial" w:hAnsi="Arial" w:cs="Arial"/>
          <w:color w:val="000000" w:themeColor="text1"/>
          <w:sz w:val="22"/>
          <w:szCs w:val="22"/>
        </w:rPr>
        <w:t xml:space="preserve"> ustawy z dnia </w:t>
      </w:r>
      <w:r w:rsidR="0029606A" w:rsidRPr="00AB6FB7">
        <w:rPr>
          <w:rFonts w:ascii="Arial" w:hAnsi="Arial" w:cs="Arial"/>
          <w:color w:val="000000" w:themeColor="text1"/>
          <w:sz w:val="22"/>
          <w:szCs w:val="22"/>
        </w:rPr>
        <w:t>11</w:t>
      </w:r>
      <w:r w:rsidRPr="00AB6FB7">
        <w:rPr>
          <w:rFonts w:ascii="Arial" w:hAnsi="Arial" w:cs="Arial"/>
          <w:color w:val="000000" w:themeColor="text1"/>
          <w:sz w:val="22"/>
          <w:szCs w:val="22"/>
        </w:rPr>
        <w:t xml:space="preserve"> </w:t>
      </w:r>
      <w:r w:rsidR="0029606A" w:rsidRPr="00AB6FB7">
        <w:rPr>
          <w:rFonts w:ascii="Arial" w:hAnsi="Arial" w:cs="Arial"/>
          <w:color w:val="000000" w:themeColor="text1"/>
          <w:sz w:val="22"/>
          <w:szCs w:val="22"/>
        </w:rPr>
        <w:t xml:space="preserve">września </w:t>
      </w:r>
      <w:r w:rsidRPr="00AB6FB7">
        <w:rPr>
          <w:rFonts w:ascii="Arial" w:hAnsi="Arial" w:cs="Arial"/>
          <w:color w:val="000000" w:themeColor="text1"/>
          <w:sz w:val="22"/>
          <w:szCs w:val="22"/>
        </w:rPr>
        <w:t>20</w:t>
      </w:r>
      <w:r w:rsidR="0029606A" w:rsidRPr="00AB6FB7">
        <w:rPr>
          <w:rFonts w:ascii="Arial" w:hAnsi="Arial" w:cs="Arial"/>
          <w:color w:val="000000" w:themeColor="text1"/>
          <w:sz w:val="22"/>
          <w:szCs w:val="22"/>
        </w:rPr>
        <w:t>19</w:t>
      </w:r>
      <w:r w:rsidRPr="00AB6FB7">
        <w:rPr>
          <w:rFonts w:ascii="Arial" w:hAnsi="Arial" w:cs="Arial"/>
          <w:color w:val="000000" w:themeColor="text1"/>
          <w:sz w:val="22"/>
          <w:szCs w:val="22"/>
        </w:rPr>
        <w:t xml:space="preserve"> r</w:t>
      </w:r>
      <w:r w:rsidR="0029606A" w:rsidRPr="00AB6FB7">
        <w:rPr>
          <w:rFonts w:ascii="Arial" w:hAnsi="Arial" w:cs="Arial"/>
          <w:color w:val="000000" w:themeColor="text1"/>
          <w:sz w:val="22"/>
          <w:szCs w:val="22"/>
        </w:rPr>
        <w:t>.</w:t>
      </w:r>
      <w:r w:rsidRPr="00AB6FB7">
        <w:rPr>
          <w:rFonts w:ascii="Arial" w:hAnsi="Arial" w:cs="Arial"/>
          <w:color w:val="000000" w:themeColor="text1"/>
          <w:sz w:val="22"/>
          <w:szCs w:val="22"/>
        </w:rPr>
        <w:t xml:space="preserve"> Prawo </w:t>
      </w:r>
      <w:r w:rsidR="0029606A" w:rsidRPr="00AB6FB7">
        <w:rPr>
          <w:rFonts w:ascii="Arial" w:hAnsi="Arial" w:cs="Arial"/>
          <w:color w:val="000000" w:themeColor="text1"/>
          <w:sz w:val="22"/>
          <w:szCs w:val="22"/>
        </w:rPr>
        <w:t>z</w:t>
      </w:r>
      <w:r w:rsidRPr="00AB6FB7">
        <w:rPr>
          <w:rFonts w:ascii="Arial" w:hAnsi="Arial" w:cs="Arial"/>
          <w:color w:val="000000" w:themeColor="text1"/>
          <w:sz w:val="22"/>
          <w:szCs w:val="22"/>
        </w:rPr>
        <w:t xml:space="preserve">amówień </w:t>
      </w:r>
      <w:r w:rsidR="0029606A" w:rsidRPr="00AB6FB7">
        <w:rPr>
          <w:rFonts w:ascii="Arial" w:hAnsi="Arial" w:cs="Arial"/>
          <w:color w:val="000000" w:themeColor="text1"/>
          <w:sz w:val="22"/>
          <w:szCs w:val="22"/>
        </w:rPr>
        <w:t>p</w:t>
      </w:r>
      <w:r w:rsidRPr="00AB6FB7">
        <w:rPr>
          <w:rFonts w:ascii="Arial" w:hAnsi="Arial" w:cs="Arial"/>
          <w:color w:val="000000" w:themeColor="text1"/>
          <w:sz w:val="22"/>
          <w:szCs w:val="22"/>
        </w:rPr>
        <w:t xml:space="preserve">ublicznych </w:t>
      </w:r>
      <w:r w:rsidR="00227850" w:rsidRPr="00AB6FB7">
        <w:rPr>
          <w:rFonts w:ascii="Arial" w:hAnsi="Arial" w:cs="Arial"/>
          <w:color w:val="000000" w:themeColor="text1"/>
          <w:sz w:val="22"/>
          <w:szCs w:val="22"/>
        </w:rPr>
        <w:t>(</w:t>
      </w:r>
      <w:proofErr w:type="spellStart"/>
      <w:r w:rsidR="00227850" w:rsidRPr="00AB6FB7">
        <w:rPr>
          <w:rFonts w:ascii="Arial" w:hAnsi="Arial" w:cs="Arial"/>
          <w:color w:val="000000" w:themeColor="text1"/>
          <w:sz w:val="22"/>
          <w:szCs w:val="22"/>
        </w:rPr>
        <w:t>t.j</w:t>
      </w:r>
      <w:proofErr w:type="spellEnd"/>
      <w:r w:rsidR="00227850" w:rsidRPr="00AB6FB7">
        <w:rPr>
          <w:rFonts w:ascii="Arial" w:hAnsi="Arial" w:cs="Arial"/>
          <w:color w:val="000000" w:themeColor="text1"/>
          <w:sz w:val="22"/>
          <w:szCs w:val="22"/>
        </w:rPr>
        <w:t>. Dz. U. z 2023r. poz. 1605)</w:t>
      </w:r>
      <w:r w:rsidR="00BE7BFD" w:rsidRPr="00AB6FB7">
        <w:rPr>
          <w:rFonts w:ascii="Arial" w:hAnsi="Arial" w:cs="Arial"/>
          <w:color w:val="000000" w:themeColor="text1"/>
          <w:sz w:val="22"/>
          <w:szCs w:val="22"/>
        </w:rPr>
        <w:t xml:space="preserve">, </w:t>
      </w:r>
      <w:r w:rsidR="00E74BC3" w:rsidRPr="00AB6FB7">
        <w:rPr>
          <w:rFonts w:ascii="Arial" w:hAnsi="Arial" w:cs="Arial"/>
          <w:color w:val="000000" w:themeColor="text1"/>
          <w:sz w:val="22"/>
          <w:szCs w:val="22"/>
        </w:rPr>
        <w:t>udostępnia</w:t>
      </w:r>
      <w:r w:rsidR="00BE7BFD" w:rsidRPr="00AB6FB7">
        <w:rPr>
          <w:rFonts w:ascii="Arial" w:hAnsi="Arial" w:cs="Arial"/>
          <w:color w:val="000000" w:themeColor="text1"/>
          <w:sz w:val="22"/>
          <w:szCs w:val="22"/>
        </w:rPr>
        <w:t xml:space="preserve"> poniżej treść zapytań do S</w:t>
      </w:r>
      <w:r w:rsidR="0012774F" w:rsidRPr="00AB6FB7">
        <w:rPr>
          <w:rFonts w:ascii="Arial" w:hAnsi="Arial" w:cs="Arial"/>
          <w:color w:val="000000" w:themeColor="text1"/>
          <w:sz w:val="22"/>
          <w:szCs w:val="22"/>
        </w:rPr>
        <w:t>pecyfikacji Warunków Zamówienia (</w:t>
      </w:r>
      <w:r w:rsidR="0012774F" w:rsidRPr="00AB6FB7">
        <w:rPr>
          <w:rFonts w:ascii="Arial" w:hAnsi="Arial" w:cs="Arial"/>
          <w:color w:val="000000" w:themeColor="text1"/>
          <w:sz w:val="22"/>
          <w:szCs w:val="22"/>
          <w:lang w:eastAsia="ar-SA"/>
        </w:rPr>
        <w:t xml:space="preserve">zwanej </w:t>
      </w:r>
      <w:proofErr w:type="gramStart"/>
      <w:r w:rsidR="0012774F" w:rsidRPr="00AB6FB7">
        <w:rPr>
          <w:rFonts w:ascii="Arial" w:hAnsi="Arial" w:cs="Arial"/>
          <w:color w:val="000000" w:themeColor="text1"/>
          <w:sz w:val="22"/>
          <w:szCs w:val="22"/>
          <w:lang w:eastAsia="ar-SA"/>
        </w:rPr>
        <w:t>dalej</w:t>
      </w:r>
      <w:r w:rsidR="0012774F" w:rsidRPr="00AB6FB7">
        <w:rPr>
          <w:rFonts w:ascii="Arial" w:hAnsi="Arial" w:cs="Arial"/>
          <w:b/>
          <w:color w:val="000000" w:themeColor="text1"/>
          <w:sz w:val="22"/>
          <w:szCs w:val="22"/>
          <w:lang w:eastAsia="ar-SA"/>
        </w:rPr>
        <w:t xml:space="preserve"> </w:t>
      </w:r>
      <w:r w:rsidR="0012774F" w:rsidRPr="00AB6FB7">
        <w:rPr>
          <w:rFonts w:ascii="Arial" w:hAnsi="Arial" w:cs="Arial"/>
          <w:bCs/>
          <w:color w:val="000000" w:themeColor="text1"/>
          <w:sz w:val="22"/>
          <w:szCs w:val="22"/>
          <w:lang w:eastAsia="ar-SA"/>
        </w:rPr>
        <w:t>”SWZ</w:t>
      </w:r>
      <w:proofErr w:type="gramEnd"/>
      <w:r w:rsidR="0012774F" w:rsidRPr="00AB6FB7">
        <w:rPr>
          <w:rFonts w:ascii="Arial" w:hAnsi="Arial" w:cs="Arial"/>
          <w:bCs/>
          <w:color w:val="000000" w:themeColor="text1"/>
          <w:sz w:val="22"/>
          <w:szCs w:val="22"/>
          <w:lang w:eastAsia="ar-SA"/>
        </w:rPr>
        <w:t>”)</w:t>
      </w:r>
      <w:r w:rsidR="00E74BC3" w:rsidRPr="00AB6FB7">
        <w:rPr>
          <w:rFonts w:ascii="Arial" w:hAnsi="Arial" w:cs="Arial"/>
          <w:bCs/>
          <w:color w:val="000000" w:themeColor="text1"/>
          <w:sz w:val="22"/>
          <w:szCs w:val="22"/>
          <w:lang w:eastAsia="ar-SA"/>
        </w:rPr>
        <w:t xml:space="preserve"> </w:t>
      </w:r>
      <w:r w:rsidR="00E74BC3" w:rsidRPr="00AB6FB7">
        <w:rPr>
          <w:rFonts w:ascii="Arial" w:hAnsi="Arial" w:cs="Arial"/>
          <w:color w:val="000000" w:themeColor="text1"/>
          <w:sz w:val="22"/>
          <w:szCs w:val="22"/>
        </w:rPr>
        <w:t>wraz z wyjaśnieniami</w:t>
      </w:r>
      <w:r w:rsidR="0012774F" w:rsidRPr="00AB6FB7">
        <w:rPr>
          <w:rFonts w:ascii="Arial" w:hAnsi="Arial" w:cs="Arial"/>
          <w:bCs/>
          <w:color w:val="000000" w:themeColor="text1"/>
          <w:sz w:val="22"/>
          <w:szCs w:val="22"/>
          <w:lang w:eastAsia="ar-SA"/>
        </w:rPr>
        <w:t>:</w:t>
      </w:r>
    </w:p>
    <w:tbl>
      <w:tblPr>
        <w:tblW w:w="9356" w:type="dxa"/>
        <w:tblInd w:w="-34" w:type="dxa"/>
        <w:tblLook w:val="04A0" w:firstRow="1" w:lastRow="0" w:firstColumn="1" w:lastColumn="0" w:noHBand="0" w:noVBand="1"/>
      </w:tblPr>
      <w:tblGrid>
        <w:gridCol w:w="9356"/>
      </w:tblGrid>
      <w:tr w:rsidR="00AB6FB7" w:rsidRPr="00AB6FB7" w14:paraId="695C8265" w14:textId="77777777" w:rsidTr="00E8330E">
        <w:tc>
          <w:tcPr>
            <w:tcW w:w="9356" w:type="dxa"/>
            <w:shd w:val="clear" w:color="auto" w:fill="auto"/>
          </w:tcPr>
          <w:p w14:paraId="7A1DB2F2" w14:textId="010C49CD" w:rsidR="00227850" w:rsidRPr="00AB6FB7" w:rsidRDefault="00227850" w:rsidP="0009780F">
            <w:pPr>
              <w:numPr>
                <w:ilvl w:val="0"/>
                <w:numId w:val="8"/>
              </w:numPr>
              <w:spacing w:after="120" w:line="360" w:lineRule="auto"/>
              <w:ind w:right="-72"/>
              <w:jc w:val="both"/>
              <w:rPr>
                <w:rFonts w:ascii="Arial" w:hAnsi="Arial" w:cs="Arial"/>
                <w:color w:val="000000" w:themeColor="text1"/>
                <w:sz w:val="22"/>
                <w:szCs w:val="22"/>
              </w:rPr>
            </w:pPr>
            <w:r w:rsidRPr="00AB6FB7">
              <w:rPr>
                <w:rFonts w:ascii="Arial" w:hAnsi="Arial" w:cs="Arial"/>
                <w:color w:val="000000" w:themeColor="text1"/>
                <w:sz w:val="22"/>
                <w:szCs w:val="22"/>
              </w:rPr>
              <w:t>Wnosimy o udostępnienie projektu technicznego branży elektrycznej (opis, rysunki, STWIORB). W zał. nr 1 do SWZ nie zostały udostępnione.</w:t>
            </w:r>
          </w:p>
          <w:p w14:paraId="5D221F01" w14:textId="76D237EF" w:rsidR="0009780F" w:rsidRPr="00AB6FB7" w:rsidRDefault="0009780F" w:rsidP="0009780F">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79B8D025" w14:textId="1BFA5E67" w:rsidR="0009780F" w:rsidRPr="00AB6FB7" w:rsidRDefault="0009780F" w:rsidP="0009780F">
            <w:pPr>
              <w:spacing w:after="120" w:line="360" w:lineRule="auto"/>
              <w:ind w:left="30" w:right="-72"/>
              <w:jc w:val="both"/>
              <w:rPr>
                <w:rFonts w:ascii="Arial" w:hAnsi="Arial" w:cs="Arial"/>
                <w:color w:val="000000" w:themeColor="text1"/>
                <w:sz w:val="22"/>
                <w:szCs w:val="22"/>
              </w:rPr>
            </w:pPr>
            <w:r w:rsidRPr="00AB6FB7">
              <w:rPr>
                <w:rFonts w:ascii="Arial" w:hAnsi="Arial" w:cs="Arial"/>
                <w:b/>
                <w:bCs/>
                <w:color w:val="000000" w:themeColor="text1"/>
                <w:sz w:val="22"/>
                <w:szCs w:val="22"/>
              </w:rPr>
              <w:t>Zamawiający udostępnia dokumenty jw.</w:t>
            </w:r>
            <w:r w:rsidR="00AB6FB7">
              <w:rPr>
                <w:rFonts w:ascii="Arial" w:hAnsi="Arial" w:cs="Arial"/>
                <w:b/>
                <w:bCs/>
                <w:color w:val="000000" w:themeColor="text1"/>
                <w:sz w:val="22"/>
                <w:szCs w:val="22"/>
              </w:rPr>
              <w:t xml:space="preserve"> (załącznik nr 1 do pisma).</w:t>
            </w:r>
          </w:p>
          <w:p w14:paraId="651DA56C"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2. Zamawiający określił termin realizacji Zamówienia na max. do 60 dni od daty zawarcia umowy. Uzyskanie potrzebnego wyposażenia specjalistycznego takiego jak światła nawigacyjne, transformatory itd. może zająć co najmniej 10 tygodni od złożenia Zamówienia. Dlatego też zwracamy się z wydłużeniem terminu realizacji do co najmniej 90 dni od daty zawarcia umowy.</w:t>
            </w:r>
          </w:p>
          <w:p w14:paraId="3D601652" w14:textId="0073FF80"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lastRenderedPageBreak/>
              <w:t>Stanowisko (wyjaśnienie) Zamawiającego:</w:t>
            </w:r>
          </w:p>
          <w:p w14:paraId="30F5A6FD" w14:textId="395EDECF"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Zamawiający nie wyraża zgody na wydłużenie terminu</w:t>
            </w:r>
            <w:r w:rsidR="00AB6FB7">
              <w:rPr>
                <w:rFonts w:ascii="Arial" w:hAnsi="Arial" w:cs="Arial"/>
                <w:b/>
                <w:bCs/>
                <w:color w:val="000000" w:themeColor="text1"/>
                <w:sz w:val="22"/>
                <w:szCs w:val="22"/>
              </w:rPr>
              <w:t>.</w:t>
            </w:r>
          </w:p>
          <w:p w14:paraId="7D1D7C95" w14:textId="77777777" w:rsidR="006A709D" w:rsidRPr="00AB6FB7" w:rsidRDefault="006A709D" w:rsidP="00E8330E">
            <w:pPr>
              <w:spacing w:after="120" w:line="360" w:lineRule="auto"/>
              <w:ind w:left="30" w:right="-72"/>
              <w:jc w:val="both"/>
              <w:rPr>
                <w:rFonts w:ascii="Arial" w:hAnsi="Arial" w:cs="Arial"/>
                <w:b/>
                <w:bCs/>
                <w:color w:val="000000" w:themeColor="text1"/>
                <w:sz w:val="22"/>
                <w:szCs w:val="22"/>
              </w:rPr>
            </w:pPr>
          </w:p>
          <w:p w14:paraId="2A452BD2"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 xml:space="preserve">3. Zamawiający w SWZ oraz w projekcie umowy wymaga wykonania: "Wykonawca opracuje nową Instrukcję Operacyjną Lądowiska oraz Plan Ratowniczy Lądowiska i uzyska akceptację Urzędu Lotnictwa Cywilnego, Polskiej Agencji Żeglugi Powietrznej i Lotniczego Pogotowia Ratunkowego". </w:t>
            </w:r>
          </w:p>
          <w:p w14:paraId="3AAEDD93" w14:textId="66698EFE"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Wykonanie dokumentacji ewidencyjnej wraz z wszystkim wymaganymi uzgodnieniami (LPR, PAŻP) oraz przeprowadzenie postępowania w ULC jest procesem długotrwałym, gdzie terminy urzędowe są niezależne od Wykonawcy. Co więcej proces uzgadniania w LPR i PAŻP nie ma określonego prawni terminu na wydanie opinii a w zależności od ilości opiniowanych dokumentacji w LPR i PAŻP może ono zająć nawet powyżej 30 dni. Samo przeprowadzenie postępowania przed Prezesem Urzędu Lotnictwa Cywilnego możliwe jest dopiero po zakończeniu modernizacji lądowiska</w:t>
            </w:r>
            <w:r w:rsidR="0009780F" w:rsidRPr="00AB6FB7">
              <w:rPr>
                <w:rFonts w:ascii="Arial" w:hAnsi="Arial" w:cs="Arial"/>
                <w:color w:val="000000" w:themeColor="text1"/>
                <w:sz w:val="22"/>
                <w:szCs w:val="22"/>
              </w:rPr>
              <w:t>,</w:t>
            </w:r>
            <w:r w:rsidRPr="00AB6FB7">
              <w:rPr>
                <w:rFonts w:ascii="Arial" w:hAnsi="Arial" w:cs="Arial"/>
                <w:color w:val="000000" w:themeColor="text1"/>
                <w:sz w:val="22"/>
                <w:szCs w:val="22"/>
              </w:rPr>
              <w:t xml:space="preserve"> gdzie samo postępowanie w ULC może potrwać min. 30 dni (a może dłużej). Dlatego też zwracamy się z pytaniem o potwierdzenie, że uzyskanie wpisu do ewidencji nie będzie ograniczone terminem wykonania przedmiotu umowy określonym w postępowaniu i dopuszcza się jego uzyskanie po wskazanym terminie, natomiast wykonawca do czasu zakończenia prac budowlanych ma przygotować instrukcję do opiniowania.</w:t>
            </w:r>
          </w:p>
          <w:p w14:paraId="6177126A" w14:textId="21048600"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342D5956" w14:textId="35919CE5"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 xml:space="preserve">Tak, </w:t>
            </w:r>
            <w:r w:rsidR="00AB6FB7">
              <w:rPr>
                <w:rFonts w:ascii="Arial" w:hAnsi="Arial" w:cs="Arial"/>
                <w:b/>
                <w:bCs/>
                <w:color w:val="000000" w:themeColor="text1"/>
                <w:sz w:val="22"/>
                <w:szCs w:val="22"/>
              </w:rPr>
              <w:t xml:space="preserve">Zamawiający </w:t>
            </w:r>
            <w:r w:rsidRPr="00AB6FB7">
              <w:rPr>
                <w:rFonts w:ascii="Arial" w:hAnsi="Arial" w:cs="Arial"/>
                <w:b/>
                <w:bCs/>
                <w:color w:val="000000" w:themeColor="text1"/>
                <w:sz w:val="22"/>
                <w:szCs w:val="22"/>
              </w:rPr>
              <w:t>potwierdza</w:t>
            </w:r>
            <w:r w:rsidR="00AB6FB7">
              <w:rPr>
                <w:rFonts w:ascii="Arial" w:hAnsi="Arial" w:cs="Arial"/>
                <w:b/>
                <w:bCs/>
                <w:color w:val="000000" w:themeColor="text1"/>
                <w:sz w:val="22"/>
                <w:szCs w:val="22"/>
              </w:rPr>
              <w:t>.</w:t>
            </w:r>
          </w:p>
          <w:p w14:paraId="459576E8" w14:textId="77777777" w:rsidR="006A709D" w:rsidRPr="00AB6FB7" w:rsidRDefault="006A709D" w:rsidP="00E8330E">
            <w:pPr>
              <w:spacing w:after="120" w:line="360" w:lineRule="auto"/>
              <w:ind w:left="30" w:right="-72"/>
              <w:jc w:val="both"/>
              <w:rPr>
                <w:rFonts w:ascii="Arial" w:hAnsi="Arial" w:cs="Arial"/>
                <w:b/>
                <w:bCs/>
                <w:color w:val="000000" w:themeColor="text1"/>
                <w:sz w:val="22"/>
                <w:szCs w:val="22"/>
              </w:rPr>
            </w:pPr>
          </w:p>
          <w:p w14:paraId="300A4752" w14:textId="60C060D9"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4. Ze względu na konieczność ułożenia trawy z rolki zwracamy się o potwierdzenie, że w przypadku niesprzyjającej pogody i braku możliwości położenia trawy po zakończeniu prac ziemnych Wykonawca nie zostanie obciążony karami umownymi przekroczenia terminu realizacji Zamówienia. Zwracamy uwagę, że wykonawca pozostaje związany ofertą do dnia 2024-10-30.</w:t>
            </w:r>
          </w:p>
          <w:p w14:paraId="55027856" w14:textId="77777777" w:rsidR="006A709D" w:rsidRPr="00AB6FB7" w:rsidRDefault="006A709D" w:rsidP="006A709D">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155EF453" w14:textId="593363B3" w:rsidR="00227850" w:rsidRDefault="00AB6FB7" w:rsidP="00AB6FB7">
            <w:pPr>
              <w:pStyle w:val="Standard"/>
              <w:rPr>
                <w:rFonts w:ascii="Arial" w:hAnsi="Arial" w:cs="Arial"/>
                <w:color w:val="000000" w:themeColor="text1"/>
                <w:sz w:val="22"/>
                <w:szCs w:val="22"/>
              </w:rPr>
            </w:pPr>
            <w:r w:rsidRPr="00AB6FB7">
              <w:rPr>
                <w:rFonts w:ascii="Arial" w:hAnsi="Arial" w:cs="Arial"/>
                <w:b/>
                <w:bCs/>
                <w:color w:val="000000"/>
                <w:sz w:val="22"/>
                <w:szCs w:val="22"/>
              </w:rPr>
              <w:t xml:space="preserve">Tak, Zamawiający potwierdza, </w:t>
            </w:r>
            <w:r w:rsidR="006A709D" w:rsidRPr="00AB6FB7">
              <w:rPr>
                <w:rFonts w:ascii="Arial" w:hAnsi="Arial" w:cs="Arial"/>
                <w:b/>
                <w:bCs/>
                <w:color w:val="000000" w:themeColor="text1"/>
                <w:sz w:val="22"/>
                <w:szCs w:val="22"/>
              </w:rPr>
              <w:t>ale dopuszcza się posianie trawy</w:t>
            </w:r>
            <w:r w:rsidRPr="00AB6FB7">
              <w:rPr>
                <w:rFonts w:ascii="Arial" w:hAnsi="Arial" w:cs="Arial"/>
                <w:b/>
                <w:bCs/>
                <w:color w:val="000000" w:themeColor="text1"/>
                <w:sz w:val="22"/>
                <w:szCs w:val="22"/>
              </w:rPr>
              <w:t>.</w:t>
            </w:r>
          </w:p>
          <w:p w14:paraId="5E7ED231" w14:textId="77777777" w:rsidR="00AB6FB7" w:rsidRPr="00AB6FB7" w:rsidRDefault="00AB6FB7" w:rsidP="00AB6FB7">
            <w:pPr>
              <w:pStyle w:val="Standard"/>
              <w:rPr>
                <w:rFonts w:ascii="Arial" w:hAnsi="Arial" w:cs="Arial"/>
                <w:color w:val="000000" w:themeColor="text1"/>
                <w:sz w:val="22"/>
                <w:szCs w:val="22"/>
              </w:rPr>
            </w:pPr>
          </w:p>
          <w:p w14:paraId="76CFDE54"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5. W projekcie umowy Zamawiający określił czas reakcji - obecność pracowników na miejscu w siedzibie Zamawiającego i przystąpienia do naprawy - do 8 godzin od zgłoszenia. Tak krótki czas dla reakcji jest niemożliwy do spełnienia dla wykonawców z siedzibą poza Krakowem. Dlatego też zwracamy się z wnioskiem o wykreślenia z projektu umowy powyższego zapisu.</w:t>
            </w:r>
          </w:p>
          <w:p w14:paraId="1F9135FA" w14:textId="7372B9C6"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0B93B984" w14:textId="0420FF6D"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Zamawiający zmienia zapis umowy w tym zakresie do 24 godzin</w:t>
            </w:r>
            <w:r w:rsidR="00AB6FB7">
              <w:rPr>
                <w:rFonts w:ascii="Arial" w:hAnsi="Arial" w:cs="Arial"/>
                <w:b/>
                <w:bCs/>
                <w:color w:val="000000" w:themeColor="text1"/>
                <w:sz w:val="22"/>
                <w:szCs w:val="22"/>
              </w:rPr>
              <w:t xml:space="preserve"> od zgłoszenia.</w:t>
            </w:r>
          </w:p>
          <w:p w14:paraId="134DC689" w14:textId="77777777" w:rsidR="0009780F" w:rsidRPr="00AB6FB7" w:rsidRDefault="0009780F" w:rsidP="00E8330E">
            <w:pPr>
              <w:spacing w:after="120" w:line="360" w:lineRule="auto"/>
              <w:ind w:left="30" w:right="-72"/>
              <w:jc w:val="both"/>
              <w:rPr>
                <w:rFonts w:ascii="Arial" w:hAnsi="Arial" w:cs="Arial"/>
                <w:color w:val="000000" w:themeColor="text1"/>
                <w:sz w:val="22"/>
                <w:szCs w:val="22"/>
              </w:rPr>
            </w:pPr>
          </w:p>
          <w:p w14:paraId="20D07C3B"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lastRenderedPageBreak/>
              <w:t>6. W projekcie umowy Zamawiający określił czas naprawy, że nie może przekroczyć 5 dni od chwili zgłoszenia. Prosimy o jednoznaczne potwierdzenie, że termin ten nie dotyczy konieczności wymiany części lub całego produktu wyposażenia specjalistycznego. Termin naprawy musi być uzależniony od dostępności części eksploatacyjnych i czasu produkcji producenta.</w:t>
            </w:r>
          </w:p>
          <w:p w14:paraId="793AB70D" w14:textId="06F7166A"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468DFA1A" w14:textId="00F3B06C"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Tak, Zamawiający potwierdza</w:t>
            </w:r>
            <w:r w:rsidR="00AB6FB7">
              <w:rPr>
                <w:rFonts w:ascii="Arial" w:hAnsi="Arial" w:cs="Arial"/>
                <w:b/>
                <w:bCs/>
                <w:color w:val="000000" w:themeColor="text1"/>
                <w:sz w:val="22"/>
                <w:szCs w:val="22"/>
              </w:rPr>
              <w:t>.</w:t>
            </w:r>
          </w:p>
          <w:p w14:paraId="502389A5" w14:textId="77777777" w:rsidR="0009780F" w:rsidRPr="00AB6FB7" w:rsidRDefault="0009780F" w:rsidP="00E8330E">
            <w:pPr>
              <w:spacing w:after="120" w:line="360" w:lineRule="auto"/>
              <w:ind w:left="30" w:right="-72"/>
              <w:jc w:val="both"/>
              <w:rPr>
                <w:rFonts w:ascii="Arial" w:hAnsi="Arial" w:cs="Arial"/>
                <w:color w:val="000000" w:themeColor="text1"/>
                <w:sz w:val="22"/>
                <w:szCs w:val="22"/>
              </w:rPr>
            </w:pPr>
          </w:p>
          <w:p w14:paraId="5C8D62D6"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7. Prosimy o informację, czy Zamawiający posiada aktualne pomiary kabli zasilających, w szczególności pętli prądowej oświetlenia nawigacyjnego.</w:t>
            </w:r>
          </w:p>
          <w:p w14:paraId="371581FC" w14:textId="2A4FCC68"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3B1C9675" w14:textId="3851AC74"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Zamawiający nie posiada pomiarów kabli zasilających</w:t>
            </w:r>
            <w:r w:rsidR="00AB6FB7">
              <w:rPr>
                <w:rFonts w:ascii="Arial" w:hAnsi="Arial" w:cs="Arial"/>
                <w:b/>
                <w:bCs/>
                <w:color w:val="000000" w:themeColor="text1"/>
                <w:sz w:val="22"/>
                <w:szCs w:val="22"/>
              </w:rPr>
              <w:t>.</w:t>
            </w:r>
          </w:p>
          <w:p w14:paraId="526180D4" w14:textId="77777777" w:rsidR="0009780F" w:rsidRPr="00AB6FB7" w:rsidRDefault="0009780F" w:rsidP="00E8330E">
            <w:pPr>
              <w:spacing w:after="120" w:line="360" w:lineRule="auto"/>
              <w:ind w:left="30" w:right="-72"/>
              <w:jc w:val="both"/>
              <w:rPr>
                <w:rFonts w:ascii="Arial" w:hAnsi="Arial" w:cs="Arial"/>
                <w:color w:val="000000" w:themeColor="text1"/>
                <w:sz w:val="22"/>
                <w:szCs w:val="22"/>
              </w:rPr>
            </w:pPr>
          </w:p>
          <w:p w14:paraId="4F287D02" w14:textId="478976B9"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 xml:space="preserve">8. W nawiązaniu do powyższego, prosimy o potwierdzenie, </w:t>
            </w:r>
            <w:r w:rsidR="00AB6FB7">
              <w:rPr>
                <w:rFonts w:ascii="Arial" w:hAnsi="Arial" w:cs="Arial"/>
                <w:color w:val="000000" w:themeColor="text1"/>
                <w:sz w:val="22"/>
                <w:szCs w:val="22"/>
              </w:rPr>
              <w:t>ż</w:t>
            </w:r>
            <w:r w:rsidRPr="00AB6FB7">
              <w:rPr>
                <w:rFonts w:ascii="Arial" w:hAnsi="Arial" w:cs="Arial"/>
                <w:color w:val="000000" w:themeColor="text1"/>
                <w:sz w:val="22"/>
                <w:szCs w:val="22"/>
              </w:rPr>
              <w:t>e w przypadku braku pomiarów i weryfikacji w trakcie prowadzenia prac, że kable które pozostają bez zmian nie nadają się do wykorzystania, ich wymiana będzie odrębnym zadaniem dodatkowo płatnym.</w:t>
            </w:r>
          </w:p>
          <w:p w14:paraId="5F50951C" w14:textId="69DCD432"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6DDF50B1" w14:textId="77777777" w:rsidR="00AB6FB7" w:rsidRPr="00AB6FB7" w:rsidRDefault="00AB6FB7" w:rsidP="00AB6FB7">
            <w:pPr>
              <w:pStyle w:val="Standard"/>
              <w:rPr>
                <w:rFonts w:ascii="Arial" w:hAnsi="Arial" w:cs="Arial"/>
                <w:b/>
                <w:bCs/>
                <w:color w:val="000000"/>
                <w:sz w:val="22"/>
                <w:szCs w:val="22"/>
              </w:rPr>
            </w:pPr>
            <w:r w:rsidRPr="00AB6FB7">
              <w:rPr>
                <w:rFonts w:ascii="Arial" w:hAnsi="Arial" w:cs="Arial"/>
                <w:b/>
                <w:bCs/>
                <w:color w:val="000000"/>
                <w:sz w:val="22"/>
                <w:szCs w:val="22"/>
              </w:rPr>
              <w:t>Tak, Zamawiający potwierdza.</w:t>
            </w:r>
          </w:p>
          <w:p w14:paraId="2F1FB13D" w14:textId="77777777" w:rsidR="00AB6FB7" w:rsidRPr="00AB6FB7" w:rsidRDefault="00AB6FB7" w:rsidP="006A709D">
            <w:pPr>
              <w:pStyle w:val="Standard"/>
              <w:rPr>
                <w:rFonts w:ascii="Arial" w:hAnsi="Arial" w:cs="Arial"/>
                <w:color w:val="000000" w:themeColor="text1"/>
                <w:sz w:val="22"/>
                <w:szCs w:val="22"/>
              </w:rPr>
            </w:pPr>
          </w:p>
          <w:p w14:paraId="317535C7" w14:textId="66429A89"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9. Prosimy o potwierdzenie, że w ramach zadania należy usunąć fundamenty demontowanej infrastruktury w otoczeniu lądowiska w przypadku</w:t>
            </w:r>
            <w:r w:rsidR="00AB6FB7">
              <w:rPr>
                <w:rFonts w:ascii="Arial" w:hAnsi="Arial" w:cs="Arial"/>
                <w:color w:val="000000" w:themeColor="text1"/>
                <w:sz w:val="22"/>
                <w:szCs w:val="22"/>
              </w:rPr>
              <w:t>,</w:t>
            </w:r>
            <w:r w:rsidRPr="00AB6FB7">
              <w:rPr>
                <w:rFonts w:ascii="Arial" w:hAnsi="Arial" w:cs="Arial"/>
                <w:color w:val="000000" w:themeColor="text1"/>
                <w:sz w:val="22"/>
                <w:szCs w:val="22"/>
              </w:rPr>
              <w:t xml:space="preserve"> gdy wystają ponad otaczający teren.</w:t>
            </w:r>
          </w:p>
          <w:p w14:paraId="789CEEA1" w14:textId="6724B3F3"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5FF76FAB" w14:textId="5210B6D3" w:rsidR="006A709D" w:rsidRPr="00AB6FB7" w:rsidRDefault="006A709D" w:rsidP="006A709D">
            <w:pPr>
              <w:pStyle w:val="Standard"/>
              <w:rPr>
                <w:rFonts w:ascii="Arial" w:hAnsi="Arial" w:cs="Arial"/>
                <w:b/>
                <w:bCs/>
                <w:color w:val="000000" w:themeColor="text1"/>
                <w:sz w:val="22"/>
                <w:szCs w:val="22"/>
              </w:rPr>
            </w:pPr>
            <w:r w:rsidRPr="00AB6FB7">
              <w:rPr>
                <w:rFonts w:ascii="Arial" w:hAnsi="Arial" w:cs="Arial"/>
                <w:b/>
                <w:bCs/>
                <w:color w:val="000000" w:themeColor="text1"/>
                <w:sz w:val="22"/>
                <w:szCs w:val="22"/>
              </w:rPr>
              <w:t>Tak, w przypadku</w:t>
            </w:r>
            <w:r w:rsidR="00AB6FB7">
              <w:rPr>
                <w:rFonts w:ascii="Arial" w:hAnsi="Arial" w:cs="Arial"/>
                <w:b/>
                <w:bCs/>
                <w:color w:val="000000" w:themeColor="text1"/>
                <w:sz w:val="22"/>
                <w:szCs w:val="22"/>
              </w:rPr>
              <w:t xml:space="preserve">, </w:t>
            </w:r>
            <w:r w:rsidRPr="00AB6FB7">
              <w:rPr>
                <w:rFonts w:ascii="Arial" w:hAnsi="Arial" w:cs="Arial"/>
                <w:b/>
                <w:bCs/>
                <w:color w:val="000000" w:themeColor="text1"/>
                <w:sz w:val="22"/>
                <w:szCs w:val="22"/>
              </w:rPr>
              <w:t>gdy wystają ponad otaczający teren.</w:t>
            </w:r>
          </w:p>
          <w:p w14:paraId="06187275" w14:textId="77777777" w:rsidR="006A709D" w:rsidRPr="00AB6FB7" w:rsidRDefault="006A709D" w:rsidP="00E8330E">
            <w:pPr>
              <w:spacing w:after="120" w:line="360" w:lineRule="auto"/>
              <w:ind w:left="30" w:right="-72"/>
              <w:jc w:val="both"/>
              <w:rPr>
                <w:rFonts w:ascii="Arial" w:hAnsi="Arial" w:cs="Arial"/>
                <w:color w:val="000000" w:themeColor="text1"/>
                <w:sz w:val="22"/>
                <w:szCs w:val="22"/>
              </w:rPr>
            </w:pPr>
          </w:p>
          <w:p w14:paraId="377B8070"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10. Prosimy o potwierdzenie, że należy uwzględnić w wycenie oczyszczenia istniejącej nawierzchni płyty lądowiska i kostki betonowej dla wykonania nowego oznakowania poziomego.</w:t>
            </w:r>
          </w:p>
          <w:p w14:paraId="17FB1C89" w14:textId="3909767B" w:rsidR="00227850" w:rsidRPr="00AB6FB7" w:rsidRDefault="0009780F" w:rsidP="00E8330E">
            <w:pPr>
              <w:spacing w:after="120" w:line="360" w:lineRule="auto"/>
              <w:ind w:left="30" w:right="-72"/>
              <w:jc w:val="both"/>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0D5BE7CA" w14:textId="77777777" w:rsidR="00AB6FB7" w:rsidRPr="00AB6FB7" w:rsidRDefault="00AB6FB7" w:rsidP="00AB6FB7">
            <w:pPr>
              <w:pStyle w:val="Standard"/>
              <w:rPr>
                <w:rFonts w:ascii="Arial" w:hAnsi="Arial" w:cs="Arial"/>
                <w:b/>
                <w:bCs/>
                <w:color w:val="000000"/>
                <w:sz w:val="22"/>
                <w:szCs w:val="22"/>
              </w:rPr>
            </w:pPr>
            <w:r w:rsidRPr="00AB6FB7">
              <w:rPr>
                <w:rFonts w:ascii="Arial" w:hAnsi="Arial" w:cs="Arial"/>
                <w:b/>
                <w:bCs/>
                <w:color w:val="000000"/>
                <w:sz w:val="22"/>
                <w:szCs w:val="22"/>
              </w:rPr>
              <w:t>Tak, Zamawiający potwierdza.</w:t>
            </w:r>
          </w:p>
          <w:p w14:paraId="3B131717" w14:textId="77777777" w:rsidR="0009780F" w:rsidRPr="00AB6FB7" w:rsidRDefault="0009780F" w:rsidP="00E8330E">
            <w:pPr>
              <w:spacing w:after="120" w:line="360" w:lineRule="auto"/>
              <w:ind w:left="30" w:right="-72"/>
              <w:jc w:val="both"/>
              <w:rPr>
                <w:rFonts w:ascii="Arial" w:hAnsi="Arial" w:cs="Arial"/>
                <w:color w:val="000000" w:themeColor="text1"/>
                <w:sz w:val="22"/>
                <w:szCs w:val="22"/>
              </w:rPr>
            </w:pPr>
          </w:p>
          <w:p w14:paraId="17827110" w14:textId="77777777" w:rsidR="00227850" w:rsidRPr="00AB6FB7" w:rsidRDefault="00227850" w:rsidP="00E8330E">
            <w:pPr>
              <w:spacing w:after="120" w:line="360" w:lineRule="auto"/>
              <w:ind w:left="30" w:right="-72"/>
              <w:jc w:val="both"/>
              <w:rPr>
                <w:rFonts w:ascii="Arial" w:hAnsi="Arial" w:cs="Arial"/>
                <w:color w:val="000000" w:themeColor="text1"/>
                <w:sz w:val="22"/>
                <w:szCs w:val="22"/>
              </w:rPr>
            </w:pPr>
            <w:r w:rsidRPr="00AB6FB7">
              <w:rPr>
                <w:rFonts w:ascii="Arial" w:hAnsi="Arial" w:cs="Arial"/>
                <w:color w:val="000000" w:themeColor="text1"/>
                <w:sz w:val="22"/>
                <w:szCs w:val="22"/>
              </w:rPr>
              <w:t>11. W ramach projektu wskazano, że "Usunięcie / obniżenie przeszkód naturalnych stanowiących przeszkody lotnicze (drzewa) jest poza zakresem opracowania i zostanie wykonane przez Inwestora w odrębnym zadaniu". Prosimy o potwierdzenie, że w ramach bieżącego postępowania Wykonawca nie ma uwzględniać w wycenie usunięcia / ogłowienia drzew.</w:t>
            </w:r>
          </w:p>
          <w:p w14:paraId="02383C9F" w14:textId="77777777" w:rsidR="00227850" w:rsidRPr="00AB6FB7" w:rsidRDefault="00227850" w:rsidP="00E8330E">
            <w:pPr>
              <w:spacing w:after="40" w:line="276"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0DDF04E8" w14:textId="77777777" w:rsidR="00AB6FB7" w:rsidRPr="00AB6FB7" w:rsidRDefault="00AB6FB7" w:rsidP="00AB6FB7">
            <w:pPr>
              <w:pStyle w:val="Standard"/>
              <w:rPr>
                <w:rFonts w:ascii="Arial" w:hAnsi="Arial" w:cs="Arial"/>
                <w:b/>
                <w:bCs/>
                <w:color w:val="000000"/>
                <w:sz w:val="22"/>
                <w:szCs w:val="22"/>
              </w:rPr>
            </w:pPr>
            <w:r w:rsidRPr="00AB6FB7">
              <w:rPr>
                <w:rFonts w:ascii="Arial" w:hAnsi="Arial" w:cs="Arial"/>
                <w:b/>
                <w:bCs/>
                <w:color w:val="000000"/>
                <w:sz w:val="22"/>
                <w:szCs w:val="22"/>
              </w:rPr>
              <w:lastRenderedPageBreak/>
              <w:t>Tak, Zamawiający potwierdza.</w:t>
            </w:r>
          </w:p>
          <w:p w14:paraId="427A5004" w14:textId="5EC94632" w:rsidR="00227850" w:rsidRPr="00AB6FB7" w:rsidRDefault="00227850" w:rsidP="00E8330E">
            <w:pPr>
              <w:spacing w:after="60" w:line="360" w:lineRule="auto"/>
              <w:ind w:left="30" w:right="-72"/>
              <w:jc w:val="both"/>
              <w:rPr>
                <w:rFonts w:ascii="Arial" w:hAnsi="Arial" w:cs="Arial"/>
                <w:color w:val="000000" w:themeColor="text1"/>
                <w:sz w:val="22"/>
                <w:szCs w:val="22"/>
                <w:highlight w:val="darkGray"/>
              </w:rPr>
            </w:pPr>
          </w:p>
        </w:tc>
      </w:tr>
    </w:tbl>
    <w:p w14:paraId="251C4B1D" w14:textId="2BF422DB" w:rsidR="009E02FF" w:rsidRDefault="009E02FF" w:rsidP="009E02FF">
      <w:pPr>
        <w:spacing w:line="360" w:lineRule="auto"/>
        <w:jc w:val="both"/>
        <w:rPr>
          <w:rFonts w:ascii="Arial" w:hAnsi="Arial" w:cs="Arial"/>
          <w:sz w:val="22"/>
          <w:szCs w:val="22"/>
        </w:rPr>
      </w:pPr>
      <w:r>
        <w:rPr>
          <w:rFonts w:hAnsi="Symbol"/>
          <w:sz w:val="24"/>
          <w:szCs w:val="24"/>
        </w:rPr>
        <w:lastRenderedPageBreak/>
        <w:t xml:space="preserve">12. </w:t>
      </w:r>
      <w:r w:rsidRPr="009E02FF">
        <w:rPr>
          <w:rFonts w:ascii="Arial" w:hAnsi="Arial" w:cs="Arial"/>
          <w:sz w:val="22"/>
          <w:szCs w:val="22"/>
        </w:rPr>
        <w:t>Brak projektu wykonawczego. Kto ma wykonać i przez jakie służby ma być zatwierdzony?</w:t>
      </w:r>
    </w:p>
    <w:p w14:paraId="5F4B5252" w14:textId="77777777" w:rsidR="009E02FF" w:rsidRPr="00AB6FB7" w:rsidRDefault="009E02FF" w:rsidP="009E02FF">
      <w:pPr>
        <w:spacing w:after="40" w:line="360"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4FEA0193" w14:textId="188A70E4" w:rsidR="009E02FF" w:rsidRPr="00102304" w:rsidRDefault="00102304" w:rsidP="009E02FF">
      <w:pPr>
        <w:spacing w:line="360" w:lineRule="auto"/>
        <w:jc w:val="both"/>
        <w:rPr>
          <w:rFonts w:ascii="Arial" w:hAnsi="Arial" w:cs="Arial"/>
          <w:b/>
          <w:bCs/>
          <w:sz w:val="22"/>
          <w:szCs w:val="22"/>
        </w:rPr>
      </w:pPr>
      <w:r>
        <w:rPr>
          <w:rFonts w:ascii="Arial" w:hAnsi="Arial" w:cs="Arial"/>
          <w:b/>
          <w:bCs/>
          <w:sz w:val="22"/>
          <w:szCs w:val="22"/>
        </w:rPr>
        <w:t>v</w:t>
      </w:r>
      <w:r w:rsidRPr="00102304">
        <w:rPr>
          <w:rFonts w:ascii="Arial" w:hAnsi="Arial" w:cs="Arial"/>
          <w:b/>
          <w:bCs/>
          <w:sz w:val="22"/>
          <w:szCs w:val="22"/>
        </w:rPr>
        <w:t>ide odpowiedź nr 1.</w:t>
      </w:r>
    </w:p>
    <w:p w14:paraId="34C8D4F2" w14:textId="77777777" w:rsidR="00102304" w:rsidRPr="009E02FF" w:rsidRDefault="00102304" w:rsidP="009E02FF">
      <w:pPr>
        <w:spacing w:line="360" w:lineRule="auto"/>
        <w:jc w:val="both"/>
        <w:rPr>
          <w:rFonts w:ascii="Arial" w:hAnsi="Arial" w:cs="Arial"/>
          <w:sz w:val="22"/>
          <w:szCs w:val="22"/>
        </w:rPr>
      </w:pPr>
    </w:p>
    <w:p w14:paraId="497A6D8C" w14:textId="4AF8B2BA" w:rsidR="009E02FF" w:rsidRDefault="009E02FF" w:rsidP="009E02FF">
      <w:pPr>
        <w:spacing w:line="360" w:lineRule="auto"/>
        <w:jc w:val="both"/>
        <w:rPr>
          <w:rFonts w:ascii="Arial" w:hAnsi="Arial" w:cs="Arial"/>
          <w:sz w:val="22"/>
          <w:szCs w:val="22"/>
        </w:rPr>
      </w:pPr>
      <w:r>
        <w:rPr>
          <w:rFonts w:ascii="Arial" w:hAnsi="Arial" w:cs="Arial"/>
          <w:sz w:val="22"/>
          <w:szCs w:val="22"/>
        </w:rPr>
        <w:t xml:space="preserve">13. </w:t>
      </w:r>
      <w:r w:rsidRPr="009E02FF">
        <w:rPr>
          <w:rFonts w:ascii="Arial" w:hAnsi="Arial" w:cs="Arial"/>
          <w:sz w:val="22"/>
          <w:szCs w:val="22"/>
        </w:rPr>
        <w:t>Prosimy o podanie typów opraw dla trzech różnych stref podejścia. Na PZT są pokazane trzy różne oprawy, bez nazwy i typów opraw.</w:t>
      </w:r>
    </w:p>
    <w:p w14:paraId="4D1F4CE4" w14:textId="77777777" w:rsidR="009E02FF" w:rsidRPr="00AB6FB7" w:rsidRDefault="009E02FF" w:rsidP="009E02FF">
      <w:pPr>
        <w:spacing w:after="40" w:line="360"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41ED7145" w14:textId="32DB1202" w:rsidR="009E02FF" w:rsidRPr="00102304" w:rsidRDefault="00102304" w:rsidP="009E02FF">
      <w:pPr>
        <w:spacing w:line="360" w:lineRule="auto"/>
        <w:jc w:val="both"/>
        <w:rPr>
          <w:rFonts w:ascii="Arial" w:hAnsi="Arial" w:cs="Arial"/>
          <w:b/>
          <w:bCs/>
          <w:sz w:val="22"/>
          <w:szCs w:val="22"/>
        </w:rPr>
      </w:pPr>
      <w:r w:rsidRPr="00102304">
        <w:rPr>
          <w:rFonts w:ascii="Arial" w:hAnsi="Arial" w:cs="Arial"/>
          <w:b/>
          <w:bCs/>
          <w:sz w:val="22"/>
          <w:szCs w:val="22"/>
        </w:rPr>
        <w:t>Zgodnie z projektem technicznym branży elektrycznej – w załączeniu.</w:t>
      </w:r>
    </w:p>
    <w:p w14:paraId="194EB43D" w14:textId="77777777" w:rsidR="00102304" w:rsidRPr="009E02FF" w:rsidRDefault="00102304" w:rsidP="009E02FF">
      <w:pPr>
        <w:spacing w:line="360" w:lineRule="auto"/>
        <w:jc w:val="both"/>
        <w:rPr>
          <w:rFonts w:ascii="Arial" w:hAnsi="Arial" w:cs="Arial"/>
          <w:sz w:val="22"/>
          <w:szCs w:val="22"/>
        </w:rPr>
      </w:pPr>
    </w:p>
    <w:p w14:paraId="78C97A22" w14:textId="48CA492F" w:rsidR="009E02FF" w:rsidRDefault="009E02FF" w:rsidP="009E02FF">
      <w:pPr>
        <w:spacing w:line="360" w:lineRule="auto"/>
        <w:jc w:val="both"/>
        <w:rPr>
          <w:rFonts w:ascii="Arial" w:hAnsi="Arial" w:cs="Arial"/>
          <w:sz w:val="22"/>
          <w:szCs w:val="22"/>
        </w:rPr>
      </w:pPr>
      <w:r>
        <w:rPr>
          <w:rFonts w:ascii="Arial" w:hAnsi="Arial" w:cs="Arial"/>
          <w:sz w:val="22"/>
          <w:szCs w:val="22"/>
        </w:rPr>
        <w:t xml:space="preserve">14. </w:t>
      </w:r>
      <w:r w:rsidRPr="009E02FF">
        <w:rPr>
          <w:rFonts w:ascii="Arial" w:hAnsi="Arial" w:cs="Arial"/>
          <w:sz w:val="22"/>
          <w:szCs w:val="22"/>
        </w:rPr>
        <w:t>Prosimy o schemat zasilania i sterowania oprawami. Czy jest rezerwa mocy dla nowych opraw, czy należy dociągnąć nowy obwód zasilania.</w:t>
      </w:r>
    </w:p>
    <w:p w14:paraId="5895C33A" w14:textId="77777777" w:rsidR="009E02FF" w:rsidRPr="00AB6FB7" w:rsidRDefault="009E02FF" w:rsidP="009E02FF">
      <w:pPr>
        <w:spacing w:after="40" w:line="360"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2A0BC4FA" w14:textId="77777777" w:rsidR="00102304" w:rsidRPr="00102304" w:rsidRDefault="00102304" w:rsidP="00102304">
      <w:pPr>
        <w:spacing w:line="360" w:lineRule="auto"/>
        <w:jc w:val="both"/>
        <w:rPr>
          <w:rFonts w:ascii="Arial" w:hAnsi="Arial" w:cs="Arial"/>
          <w:b/>
          <w:bCs/>
          <w:sz w:val="22"/>
          <w:szCs w:val="22"/>
        </w:rPr>
      </w:pPr>
      <w:r w:rsidRPr="00102304">
        <w:rPr>
          <w:rFonts w:ascii="Arial" w:hAnsi="Arial" w:cs="Arial"/>
          <w:b/>
          <w:bCs/>
          <w:sz w:val="22"/>
          <w:szCs w:val="22"/>
        </w:rPr>
        <w:t>Zgodnie z projektem technicznym branży elektrycznej – w załączeniu.</w:t>
      </w:r>
    </w:p>
    <w:p w14:paraId="136659F5" w14:textId="77777777" w:rsidR="009E02FF" w:rsidRPr="009E02FF" w:rsidRDefault="009E02FF" w:rsidP="009E02FF">
      <w:pPr>
        <w:spacing w:line="360" w:lineRule="auto"/>
        <w:jc w:val="both"/>
        <w:rPr>
          <w:rFonts w:ascii="Arial" w:hAnsi="Arial" w:cs="Arial"/>
          <w:sz w:val="22"/>
          <w:szCs w:val="22"/>
        </w:rPr>
      </w:pPr>
    </w:p>
    <w:p w14:paraId="1D033E7A" w14:textId="1577684A" w:rsidR="00BE7BFD" w:rsidRDefault="009E02FF" w:rsidP="009E02FF">
      <w:pPr>
        <w:spacing w:line="360" w:lineRule="auto"/>
        <w:jc w:val="both"/>
        <w:rPr>
          <w:rFonts w:ascii="Arial" w:hAnsi="Arial" w:cs="Arial"/>
          <w:sz w:val="22"/>
          <w:szCs w:val="22"/>
        </w:rPr>
      </w:pPr>
      <w:r>
        <w:rPr>
          <w:rFonts w:ascii="Arial" w:hAnsi="Arial" w:cs="Arial"/>
          <w:sz w:val="22"/>
          <w:szCs w:val="22"/>
        </w:rPr>
        <w:t xml:space="preserve">15. </w:t>
      </w:r>
      <w:r w:rsidRPr="009E02FF">
        <w:rPr>
          <w:rFonts w:ascii="Arial" w:hAnsi="Arial" w:cs="Arial"/>
          <w:sz w:val="22"/>
          <w:szCs w:val="22"/>
        </w:rPr>
        <w:t>Prosimy o podanie typów transformatorów separacyjnych do zasilania opraw.</w:t>
      </w:r>
    </w:p>
    <w:p w14:paraId="157A42A4" w14:textId="77777777" w:rsidR="009E02FF" w:rsidRPr="00AB6FB7" w:rsidRDefault="009E02FF" w:rsidP="009E02FF">
      <w:pPr>
        <w:spacing w:after="40" w:line="360"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67AABFBD" w14:textId="77777777" w:rsidR="00102304" w:rsidRPr="00102304" w:rsidRDefault="00102304" w:rsidP="00102304">
      <w:pPr>
        <w:spacing w:line="360" w:lineRule="auto"/>
        <w:jc w:val="both"/>
        <w:rPr>
          <w:rFonts w:ascii="Arial" w:hAnsi="Arial" w:cs="Arial"/>
          <w:b/>
          <w:bCs/>
          <w:sz w:val="22"/>
          <w:szCs w:val="22"/>
        </w:rPr>
      </w:pPr>
      <w:r w:rsidRPr="00102304">
        <w:rPr>
          <w:rFonts w:ascii="Arial" w:hAnsi="Arial" w:cs="Arial"/>
          <w:b/>
          <w:bCs/>
          <w:sz w:val="22"/>
          <w:szCs w:val="22"/>
        </w:rPr>
        <w:t>Zgodnie z projektem technicznym branży elektrycznej – w załączeniu.</w:t>
      </w:r>
    </w:p>
    <w:p w14:paraId="63B77C71" w14:textId="365D119F" w:rsidR="009E02FF" w:rsidRPr="009E02FF" w:rsidRDefault="009E02FF" w:rsidP="009E02FF">
      <w:pPr>
        <w:spacing w:line="360" w:lineRule="auto"/>
        <w:jc w:val="both"/>
        <w:rPr>
          <w:rFonts w:ascii="Arial" w:hAnsi="Arial" w:cs="Arial"/>
          <w:sz w:val="22"/>
          <w:szCs w:val="22"/>
        </w:rPr>
      </w:pPr>
    </w:p>
    <w:p w14:paraId="7A71781B" w14:textId="7E95BDEE" w:rsidR="009E02FF" w:rsidRDefault="009E02FF" w:rsidP="009E02FF">
      <w:pPr>
        <w:spacing w:before="100" w:beforeAutospacing="1" w:after="100" w:afterAutospacing="1" w:line="360" w:lineRule="auto"/>
        <w:jc w:val="both"/>
        <w:rPr>
          <w:rFonts w:ascii="Arial" w:hAnsi="Arial" w:cs="Arial"/>
          <w:sz w:val="22"/>
          <w:szCs w:val="22"/>
        </w:rPr>
      </w:pPr>
      <w:r>
        <w:rPr>
          <w:rFonts w:ascii="Arial" w:hAnsi="Arial" w:cs="Arial"/>
          <w:sz w:val="22"/>
          <w:szCs w:val="22"/>
        </w:rPr>
        <w:t xml:space="preserve">16. </w:t>
      </w:r>
      <w:r w:rsidRPr="009E02FF">
        <w:rPr>
          <w:rFonts w:ascii="Arial" w:hAnsi="Arial" w:cs="Arial"/>
          <w:sz w:val="22"/>
          <w:szCs w:val="22"/>
        </w:rPr>
        <w:t>W związku z Przetargiem prosimy o udostępnienie Projektów branży elektrycznej i drogowej.</w:t>
      </w:r>
      <w:r>
        <w:rPr>
          <w:rFonts w:ascii="Arial" w:hAnsi="Arial" w:cs="Arial"/>
          <w:sz w:val="22"/>
          <w:szCs w:val="22"/>
        </w:rPr>
        <w:t xml:space="preserve"> </w:t>
      </w:r>
      <w:r w:rsidRPr="009E02FF">
        <w:rPr>
          <w:rFonts w:ascii="Arial" w:hAnsi="Arial" w:cs="Arial"/>
          <w:sz w:val="22"/>
          <w:szCs w:val="22"/>
        </w:rPr>
        <w:t>Wnosimy także o adekwatną zmianę terminu, by móc zapoznać się z uzupełnioną Dokumentacją i przygotować na jej podstawie wycenę.</w:t>
      </w:r>
    </w:p>
    <w:p w14:paraId="27F0F518" w14:textId="77777777" w:rsidR="009E02FF" w:rsidRPr="00AB6FB7" w:rsidRDefault="009E02FF" w:rsidP="009E02FF">
      <w:pPr>
        <w:spacing w:after="40" w:line="360" w:lineRule="auto"/>
        <w:ind w:left="30" w:right="-72"/>
        <w:rPr>
          <w:rFonts w:ascii="Arial" w:hAnsi="Arial" w:cs="Arial"/>
          <w:b/>
          <w:bCs/>
          <w:color w:val="000000" w:themeColor="text1"/>
          <w:sz w:val="22"/>
          <w:szCs w:val="22"/>
        </w:rPr>
      </w:pPr>
      <w:r w:rsidRPr="00AB6FB7">
        <w:rPr>
          <w:rFonts w:ascii="Arial" w:hAnsi="Arial" w:cs="Arial"/>
          <w:b/>
          <w:bCs/>
          <w:color w:val="000000" w:themeColor="text1"/>
          <w:sz w:val="22"/>
          <w:szCs w:val="22"/>
        </w:rPr>
        <w:t>Stanowisko (wyjaśnienie) Zamawiającego:</w:t>
      </w:r>
    </w:p>
    <w:p w14:paraId="15B92109" w14:textId="38C353F8" w:rsidR="00102304" w:rsidRPr="00102304" w:rsidRDefault="00102304" w:rsidP="00102304">
      <w:pPr>
        <w:spacing w:line="360" w:lineRule="auto"/>
        <w:jc w:val="both"/>
        <w:rPr>
          <w:rFonts w:ascii="Arial" w:hAnsi="Arial" w:cs="Arial"/>
          <w:b/>
          <w:bCs/>
          <w:sz w:val="22"/>
          <w:szCs w:val="22"/>
        </w:rPr>
      </w:pPr>
      <w:r>
        <w:rPr>
          <w:rFonts w:ascii="Arial" w:hAnsi="Arial" w:cs="Arial"/>
          <w:b/>
          <w:bCs/>
          <w:sz w:val="22"/>
          <w:szCs w:val="22"/>
        </w:rPr>
        <w:t>P</w:t>
      </w:r>
      <w:r w:rsidRPr="00102304">
        <w:rPr>
          <w:rFonts w:ascii="Arial" w:hAnsi="Arial" w:cs="Arial"/>
          <w:b/>
          <w:bCs/>
          <w:sz w:val="22"/>
          <w:szCs w:val="22"/>
        </w:rPr>
        <w:t>rojekt branży elektrycznej – w załączeniu.</w:t>
      </w:r>
      <w:r>
        <w:rPr>
          <w:rFonts w:ascii="Arial" w:hAnsi="Arial" w:cs="Arial"/>
          <w:b/>
          <w:bCs/>
          <w:sz w:val="22"/>
          <w:szCs w:val="22"/>
        </w:rPr>
        <w:t xml:space="preserve"> Zamawiający zmieni termin składania i otwarcia ofert.</w:t>
      </w:r>
    </w:p>
    <w:p w14:paraId="2B79C8D8" w14:textId="77777777" w:rsidR="009E02FF" w:rsidRPr="00AB6FB7" w:rsidRDefault="009E02FF" w:rsidP="009E02FF">
      <w:pPr>
        <w:jc w:val="both"/>
        <w:rPr>
          <w:rFonts w:ascii="Arial" w:hAnsi="Arial" w:cs="Arial"/>
          <w:color w:val="000000" w:themeColor="text1"/>
          <w:sz w:val="22"/>
          <w:szCs w:val="22"/>
        </w:rPr>
      </w:pPr>
    </w:p>
    <w:p w14:paraId="2080835F" w14:textId="517CF03B" w:rsidR="006D4AB3" w:rsidRDefault="006D4AB3" w:rsidP="00384629">
      <w:pPr>
        <w:pStyle w:val="Tekstpodstawowy"/>
        <w:ind w:left="3119" w:firstLine="425"/>
        <w:jc w:val="right"/>
        <w:rPr>
          <w:rFonts w:ascii="Arial" w:hAnsi="Arial" w:cs="Arial"/>
          <w:color w:val="000000" w:themeColor="text1"/>
          <w:sz w:val="20"/>
        </w:rPr>
      </w:pPr>
      <w:r w:rsidRPr="00102304">
        <w:rPr>
          <w:rFonts w:ascii="Arial" w:hAnsi="Arial" w:cs="Arial"/>
          <w:color w:val="000000" w:themeColor="text1"/>
          <w:sz w:val="20"/>
        </w:rPr>
        <w:t>Zamawiający</w:t>
      </w:r>
    </w:p>
    <w:p w14:paraId="4118DB94" w14:textId="0CC9CFE8" w:rsidR="00384629" w:rsidRDefault="00384629" w:rsidP="00384629">
      <w:pPr>
        <w:pStyle w:val="Tekstpodstawowy"/>
        <w:ind w:left="3119" w:firstLine="425"/>
        <w:jc w:val="right"/>
        <w:rPr>
          <w:rFonts w:ascii="Arial" w:hAnsi="Arial" w:cs="Arial"/>
          <w:color w:val="000000" w:themeColor="text1"/>
          <w:sz w:val="20"/>
        </w:rPr>
      </w:pPr>
      <w:r>
        <w:rPr>
          <w:rFonts w:ascii="Arial" w:hAnsi="Arial" w:cs="Arial"/>
          <w:color w:val="000000" w:themeColor="text1"/>
          <w:sz w:val="20"/>
        </w:rPr>
        <w:t>Z-ca Dyrektora ds. Finansowych</w:t>
      </w:r>
    </w:p>
    <w:p w14:paraId="3539AD9B" w14:textId="3823362C" w:rsidR="00384629" w:rsidRDefault="00384629" w:rsidP="00384629">
      <w:pPr>
        <w:pStyle w:val="Tekstpodstawowy"/>
        <w:ind w:left="3119" w:firstLine="425"/>
        <w:jc w:val="right"/>
        <w:rPr>
          <w:rFonts w:ascii="Arial" w:hAnsi="Arial" w:cs="Arial"/>
          <w:color w:val="000000" w:themeColor="text1"/>
          <w:sz w:val="20"/>
        </w:rPr>
      </w:pPr>
      <w:r>
        <w:rPr>
          <w:rFonts w:ascii="Arial" w:hAnsi="Arial" w:cs="Arial"/>
          <w:color w:val="000000" w:themeColor="text1"/>
          <w:sz w:val="20"/>
        </w:rPr>
        <w:t>mgr Dorota Góral</w:t>
      </w:r>
    </w:p>
    <w:p w14:paraId="527666FC" w14:textId="77777777" w:rsidR="00102304" w:rsidRPr="00102304" w:rsidRDefault="00102304" w:rsidP="006A5DF1">
      <w:pPr>
        <w:pStyle w:val="Tekstpodstawowy"/>
        <w:spacing w:before="120" w:after="480"/>
        <w:ind w:left="3119" w:firstLine="425"/>
        <w:jc w:val="right"/>
        <w:rPr>
          <w:rFonts w:ascii="Arial" w:hAnsi="Arial" w:cs="Arial"/>
          <w:color w:val="000000" w:themeColor="text1"/>
          <w:sz w:val="20"/>
        </w:rPr>
      </w:pPr>
    </w:p>
    <w:p w14:paraId="41593140" w14:textId="77777777" w:rsidR="00102304" w:rsidRDefault="00102304" w:rsidP="00102304">
      <w:pPr>
        <w:pStyle w:val="Tekstpodstawowy"/>
        <w:spacing w:before="120" w:after="480"/>
        <w:rPr>
          <w:rFonts w:ascii="Arial" w:hAnsi="Arial" w:cs="Arial"/>
          <w:color w:val="000000" w:themeColor="text1"/>
          <w:sz w:val="20"/>
        </w:rPr>
      </w:pPr>
    </w:p>
    <w:p w14:paraId="7C496E2F" w14:textId="0CE4D201" w:rsidR="00102304" w:rsidRPr="00102304" w:rsidRDefault="00102304" w:rsidP="00102304">
      <w:pPr>
        <w:pStyle w:val="Tekstpodstawowy"/>
        <w:spacing w:before="120" w:after="480"/>
        <w:rPr>
          <w:rFonts w:ascii="Arial" w:hAnsi="Arial" w:cs="Arial"/>
          <w:color w:val="000000" w:themeColor="text1"/>
          <w:sz w:val="20"/>
        </w:rPr>
      </w:pPr>
      <w:r w:rsidRPr="00102304">
        <w:rPr>
          <w:rFonts w:ascii="Arial" w:hAnsi="Arial" w:cs="Arial"/>
          <w:color w:val="000000" w:themeColor="text1"/>
          <w:sz w:val="20"/>
        </w:rPr>
        <w:t>Załącznik do pisma: projekt techniczny branży elektrycznej (opis, rysunki, STWIORB).</w:t>
      </w:r>
    </w:p>
    <w:sectPr w:rsidR="00102304" w:rsidRPr="00102304" w:rsidSect="00102304">
      <w:footerReference w:type="even" r:id="rId7"/>
      <w:footerReference w:type="default" r:id="rId8"/>
      <w:footerReference w:type="first" r:id="rId9"/>
      <w:pgSz w:w="11906" w:h="16838" w:code="9"/>
      <w:pgMar w:top="1418" w:right="1418" w:bottom="709" w:left="1418" w:header="708" w:footer="3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CEC6" w14:textId="77777777" w:rsidR="00C40741" w:rsidRDefault="00C40741">
      <w:r>
        <w:separator/>
      </w:r>
    </w:p>
  </w:endnote>
  <w:endnote w:type="continuationSeparator" w:id="0">
    <w:p w14:paraId="4EE022D2" w14:textId="77777777" w:rsidR="00C40741" w:rsidRDefault="00C4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0207" w14:textId="77777777" w:rsidR="006D4AB3" w:rsidRDefault="006D4AB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18EB1C4" w14:textId="77777777" w:rsidR="006D4AB3" w:rsidRDefault="006D4AB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9AA53" w14:textId="77777777" w:rsidR="00843A88" w:rsidRPr="00B862CC" w:rsidRDefault="00843A88" w:rsidP="00843A88">
    <w:pPr>
      <w:pBdr>
        <w:bottom w:val="single" w:sz="6" w:space="0" w:color="auto"/>
      </w:pBdr>
      <w:tabs>
        <w:tab w:val="left" w:pos="6237"/>
        <w:tab w:val="right" w:pos="9072"/>
      </w:tabs>
      <w:jc w:val="both"/>
      <w:rPr>
        <w:rFonts w:ascii="Arial" w:hAnsi="Arial"/>
        <w:sz w:val="22"/>
        <w:szCs w:val="24"/>
      </w:rPr>
    </w:pPr>
  </w:p>
  <w:p w14:paraId="3F780672" w14:textId="04A2AB69" w:rsidR="006D4AB3" w:rsidRPr="00843A88" w:rsidRDefault="00843A88" w:rsidP="00843A88">
    <w:pPr>
      <w:tabs>
        <w:tab w:val="right" w:pos="9072"/>
      </w:tabs>
      <w:spacing w:before="120"/>
      <w:jc w:val="center"/>
      <w:rPr>
        <w:rFonts w:ascii="Arial" w:hAnsi="Arial"/>
        <w:sz w:val="18"/>
        <w:szCs w:val="24"/>
      </w:rPr>
    </w:pPr>
    <w:r w:rsidRPr="00B862CC">
      <w:rPr>
        <w:rFonts w:ascii="Arial" w:hAnsi="Arial"/>
        <w:sz w:val="18"/>
        <w:szCs w:val="24"/>
      </w:rPr>
      <w:t xml:space="preserve">System </w:t>
    </w:r>
    <w:proofErr w:type="spellStart"/>
    <w:r w:rsidRPr="00B862CC">
      <w:rPr>
        <w:rFonts w:ascii="Arial" w:hAnsi="Arial"/>
        <w:sz w:val="18"/>
        <w:szCs w:val="24"/>
      </w:rPr>
      <w:t>ProPublico</w:t>
    </w:r>
    <w:proofErr w:type="spellEnd"/>
    <w:r w:rsidRPr="00B862CC">
      <w:rPr>
        <w:rFonts w:ascii="Arial" w:hAnsi="Arial"/>
        <w:sz w:val="18"/>
        <w:szCs w:val="24"/>
      </w:rPr>
      <w:t xml:space="preserve"> © Datacomp IT</w:t>
    </w:r>
    <w:r w:rsidR="00102304">
      <w:rPr>
        <w:rFonts w:ascii="Arial" w:hAnsi="Arial"/>
        <w:sz w:val="18"/>
        <w:szCs w:val="24"/>
      </w:rPr>
      <w:t xml:space="preserve">                                                                                                            </w:t>
    </w:r>
    <w:r w:rsidRPr="00B862CC">
      <w:rPr>
        <w:rFonts w:ascii="Arial" w:hAnsi="Arial"/>
        <w:sz w:val="18"/>
        <w:szCs w:val="24"/>
      </w:rPr>
      <w:t xml:space="preserve">Strona: </w:t>
    </w:r>
    <w:r w:rsidRPr="00B862CC">
      <w:rPr>
        <w:rFonts w:ascii="Arial" w:hAnsi="Arial"/>
        <w:sz w:val="18"/>
        <w:szCs w:val="24"/>
      </w:rPr>
      <w:fldChar w:fldCharType="begin"/>
    </w:r>
    <w:r w:rsidRPr="00B862CC">
      <w:rPr>
        <w:rFonts w:ascii="Arial" w:hAnsi="Arial"/>
        <w:sz w:val="18"/>
        <w:szCs w:val="24"/>
      </w:rPr>
      <w:instrText xml:space="preserve"> PAGE </w:instrText>
    </w:r>
    <w:r w:rsidRPr="00B862CC">
      <w:rPr>
        <w:rFonts w:ascii="Arial" w:hAnsi="Arial"/>
        <w:sz w:val="18"/>
        <w:szCs w:val="24"/>
      </w:rPr>
      <w:fldChar w:fldCharType="separate"/>
    </w:r>
    <w:r>
      <w:rPr>
        <w:rFonts w:ascii="Arial" w:hAnsi="Arial"/>
        <w:sz w:val="18"/>
        <w:szCs w:val="24"/>
      </w:rPr>
      <w:t>1</w:t>
    </w:r>
    <w:r w:rsidRPr="00B862CC">
      <w:rPr>
        <w:rFonts w:ascii="Arial" w:hAnsi="Arial"/>
        <w:sz w:val="18"/>
        <w:szCs w:val="24"/>
      </w:rPr>
      <w:fldChar w:fldCharType="end"/>
    </w:r>
    <w:r w:rsidRPr="00B862CC">
      <w:rPr>
        <w:rFonts w:ascii="Arial" w:hAnsi="Arial"/>
        <w:sz w:val="18"/>
        <w:szCs w:val="24"/>
      </w:rPr>
      <w:t>/</w:t>
    </w:r>
    <w:r w:rsidRPr="00B862CC">
      <w:rPr>
        <w:rFonts w:ascii="Arial" w:hAnsi="Arial"/>
        <w:sz w:val="18"/>
        <w:szCs w:val="24"/>
      </w:rPr>
      <w:fldChar w:fldCharType="begin"/>
    </w:r>
    <w:r w:rsidRPr="00B862CC">
      <w:rPr>
        <w:rFonts w:ascii="Arial" w:hAnsi="Arial"/>
        <w:sz w:val="18"/>
        <w:szCs w:val="24"/>
      </w:rPr>
      <w:instrText xml:space="preserve"> NUMPAGES </w:instrText>
    </w:r>
    <w:r w:rsidRPr="00B862CC">
      <w:rPr>
        <w:rFonts w:ascii="Arial" w:hAnsi="Arial"/>
        <w:sz w:val="18"/>
        <w:szCs w:val="24"/>
      </w:rPr>
      <w:fldChar w:fldCharType="separate"/>
    </w:r>
    <w:r>
      <w:rPr>
        <w:rFonts w:ascii="Arial" w:hAnsi="Arial"/>
        <w:sz w:val="18"/>
        <w:szCs w:val="24"/>
      </w:rPr>
      <w:t>2</w:t>
    </w:r>
    <w:r w:rsidRPr="00B862CC">
      <w:rPr>
        <w:rFonts w:ascii="Arial" w:hAnsi="Arial"/>
        <w:sz w:val="18"/>
        <w:szCs w:val="24"/>
      </w:rPr>
      <w:fldChar w:fldCharType="end"/>
    </w:r>
    <w:r w:rsidR="006B7198">
      <w:rPr>
        <w:rFonts w:ascii="Arial" w:hAnsi="Arial" w:cs="Arial"/>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E9A2" w14:textId="77777777" w:rsidR="006D4AB3" w:rsidRDefault="006D4AB3">
    <w:pPr>
      <w:pStyle w:val="Stopka"/>
      <w:pBdr>
        <w:bottom w:val="single" w:sz="6" w:space="0" w:color="auto"/>
      </w:pBdr>
      <w:tabs>
        <w:tab w:val="clear" w:pos="4536"/>
        <w:tab w:val="left" w:pos="6237"/>
      </w:tabs>
    </w:pPr>
  </w:p>
  <w:p w14:paraId="6DA8A9F7" w14:textId="77777777" w:rsidR="006D4AB3" w:rsidRDefault="006D4AB3">
    <w:pPr>
      <w:pStyle w:val="Stopka"/>
      <w:framePr w:wrap="around" w:vAnchor="text" w:hAnchor="page" w:x="10225" w:y="172"/>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 MERGEFORMAT </w:instrText>
    </w:r>
    <w:r>
      <w:rPr>
        <w:rStyle w:val="Numerstrony"/>
      </w:rPr>
      <w:fldChar w:fldCharType="separate"/>
    </w:r>
    <w:r w:rsidR="00897AB0">
      <w:rPr>
        <w:rStyle w:val="Numerstrony"/>
        <w:noProof/>
      </w:rPr>
      <w:t>2</w:t>
    </w:r>
    <w:r>
      <w:rPr>
        <w:rStyle w:val="Numerstrony"/>
      </w:rPr>
      <w:fldChar w:fldCharType="end"/>
    </w:r>
  </w:p>
  <w:p w14:paraId="7A8D58D2" w14:textId="77777777" w:rsidR="006D4AB3" w:rsidRDefault="006D4AB3">
    <w:pPr>
      <w:pStyle w:val="Stopka"/>
      <w:tabs>
        <w:tab w:val="clear" w:pos="4536"/>
        <w:tab w:val="left" w:pos="6237"/>
      </w:tabs>
    </w:pPr>
  </w:p>
  <w:p w14:paraId="1B95664E" w14:textId="77777777" w:rsidR="006D4AB3" w:rsidRDefault="006D4AB3">
    <w:pPr>
      <w:pStyle w:val="Stopka"/>
    </w:pPr>
    <w:r>
      <w:t>System PRZETARG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0928" w14:textId="77777777" w:rsidR="00C40741" w:rsidRDefault="00C40741">
      <w:r>
        <w:separator/>
      </w:r>
    </w:p>
  </w:footnote>
  <w:footnote w:type="continuationSeparator" w:id="0">
    <w:p w14:paraId="7B01D35B" w14:textId="77777777" w:rsidR="00C40741" w:rsidRDefault="00C40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46EDD"/>
    <w:multiLevelType w:val="hybridMultilevel"/>
    <w:tmpl w:val="8E802FBA"/>
    <w:lvl w:ilvl="0" w:tplc="45867BD8">
      <w:start w:val="1"/>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 w15:restartNumberingAfterBreak="0">
    <w:nsid w:val="1F1D5406"/>
    <w:multiLevelType w:val="singleLevel"/>
    <w:tmpl w:val="0415000F"/>
    <w:lvl w:ilvl="0">
      <w:start w:val="1"/>
      <w:numFmt w:val="decimal"/>
      <w:lvlText w:val="%1."/>
      <w:lvlJc w:val="left"/>
      <w:pPr>
        <w:tabs>
          <w:tab w:val="num" w:pos="360"/>
        </w:tabs>
        <w:ind w:left="360" w:hanging="360"/>
      </w:pPr>
      <w:rPr>
        <w:rFonts w:hint="default"/>
      </w:rPr>
    </w:lvl>
  </w:abstractNum>
  <w:abstractNum w:abstractNumId="2" w15:restartNumberingAfterBreak="0">
    <w:nsid w:val="31511FC1"/>
    <w:multiLevelType w:val="singleLevel"/>
    <w:tmpl w:val="04150017"/>
    <w:lvl w:ilvl="0">
      <w:start w:val="1"/>
      <w:numFmt w:val="lowerLetter"/>
      <w:lvlText w:val="%1)"/>
      <w:lvlJc w:val="left"/>
      <w:pPr>
        <w:tabs>
          <w:tab w:val="num" w:pos="360"/>
        </w:tabs>
        <w:ind w:left="360" w:hanging="360"/>
      </w:pPr>
    </w:lvl>
  </w:abstractNum>
  <w:abstractNum w:abstractNumId="3" w15:restartNumberingAfterBreak="0">
    <w:nsid w:val="435E338D"/>
    <w:multiLevelType w:val="singleLevel"/>
    <w:tmpl w:val="04150017"/>
    <w:lvl w:ilvl="0">
      <w:start w:val="1"/>
      <w:numFmt w:val="lowerLetter"/>
      <w:lvlText w:val="%1)"/>
      <w:lvlJc w:val="left"/>
      <w:pPr>
        <w:tabs>
          <w:tab w:val="num" w:pos="360"/>
        </w:tabs>
        <w:ind w:left="360" w:hanging="360"/>
      </w:pPr>
    </w:lvl>
  </w:abstractNum>
  <w:abstractNum w:abstractNumId="4" w15:restartNumberingAfterBreak="0">
    <w:nsid w:val="487D20FF"/>
    <w:multiLevelType w:val="singleLevel"/>
    <w:tmpl w:val="0415000F"/>
    <w:lvl w:ilvl="0">
      <w:start w:val="1"/>
      <w:numFmt w:val="decimal"/>
      <w:lvlText w:val="%1."/>
      <w:lvlJc w:val="left"/>
      <w:pPr>
        <w:tabs>
          <w:tab w:val="num" w:pos="360"/>
        </w:tabs>
        <w:ind w:left="360" w:hanging="360"/>
      </w:pPr>
    </w:lvl>
  </w:abstractNum>
  <w:abstractNum w:abstractNumId="5" w15:restartNumberingAfterBreak="0">
    <w:nsid w:val="66A34D8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6B2D7DD8"/>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6E33593D"/>
    <w:multiLevelType w:val="singleLevel"/>
    <w:tmpl w:val="0415000F"/>
    <w:lvl w:ilvl="0">
      <w:start w:val="1"/>
      <w:numFmt w:val="decimal"/>
      <w:lvlText w:val="%1."/>
      <w:lvlJc w:val="left"/>
      <w:pPr>
        <w:tabs>
          <w:tab w:val="num" w:pos="360"/>
        </w:tabs>
        <w:ind w:left="360" w:hanging="360"/>
      </w:pPr>
    </w:lvl>
  </w:abstractNum>
  <w:num w:numId="1" w16cid:durableId="2144813652">
    <w:abstractNumId w:val="4"/>
  </w:num>
  <w:num w:numId="2" w16cid:durableId="1463428368">
    <w:abstractNumId w:val="7"/>
  </w:num>
  <w:num w:numId="3" w16cid:durableId="5060468">
    <w:abstractNumId w:val="3"/>
  </w:num>
  <w:num w:numId="4" w16cid:durableId="676614059">
    <w:abstractNumId w:val="6"/>
  </w:num>
  <w:num w:numId="5" w16cid:durableId="173499627">
    <w:abstractNumId w:val="1"/>
  </w:num>
  <w:num w:numId="6" w16cid:durableId="1512792114">
    <w:abstractNumId w:val="2"/>
  </w:num>
  <w:num w:numId="7" w16cid:durableId="429736485">
    <w:abstractNumId w:val="5"/>
  </w:num>
  <w:num w:numId="8" w16cid:durableId="663049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2BB"/>
    <w:rsid w:val="00022FF7"/>
    <w:rsid w:val="00031374"/>
    <w:rsid w:val="0009780F"/>
    <w:rsid w:val="000A1097"/>
    <w:rsid w:val="000E2A8F"/>
    <w:rsid w:val="00102304"/>
    <w:rsid w:val="0012774F"/>
    <w:rsid w:val="00144B7A"/>
    <w:rsid w:val="00180C6E"/>
    <w:rsid w:val="001D62BB"/>
    <w:rsid w:val="00227850"/>
    <w:rsid w:val="0029606A"/>
    <w:rsid w:val="00384629"/>
    <w:rsid w:val="004848F3"/>
    <w:rsid w:val="004A75F2"/>
    <w:rsid w:val="004E4B64"/>
    <w:rsid w:val="005144A9"/>
    <w:rsid w:val="00520165"/>
    <w:rsid w:val="005B1B08"/>
    <w:rsid w:val="00632C3C"/>
    <w:rsid w:val="00640FD6"/>
    <w:rsid w:val="00662BDB"/>
    <w:rsid w:val="006A5DF1"/>
    <w:rsid w:val="006A709D"/>
    <w:rsid w:val="006B7198"/>
    <w:rsid w:val="006D4AB3"/>
    <w:rsid w:val="006F3B81"/>
    <w:rsid w:val="007D7198"/>
    <w:rsid w:val="00843A88"/>
    <w:rsid w:val="00864A4B"/>
    <w:rsid w:val="00870F9F"/>
    <w:rsid w:val="008804B6"/>
    <w:rsid w:val="00897AB0"/>
    <w:rsid w:val="008A3553"/>
    <w:rsid w:val="009C2523"/>
    <w:rsid w:val="009E02FF"/>
    <w:rsid w:val="00A905AC"/>
    <w:rsid w:val="00AB6FB7"/>
    <w:rsid w:val="00BA6584"/>
    <w:rsid w:val="00BE7BFD"/>
    <w:rsid w:val="00C370F2"/>
    <w:rsid w:val="00C40741"/>
    <w:rsid w:val="00C44EEC"/>
    <w:rsid w:val="00C46732"/>
    <w:rsid w:val="00D22FFA"/>
    <w:rsid w:val="00D8461B"/>
    <w:rsid w:val="00D915F2"/>
    <w:rsid w:val="00DF32E8"/>
    <w:rsid w:val="00DF53CA"/>
    <w:rsid w:val="00E21B49"/>
    <w:rsid w:val="00E2789F"/>
    <w:rsid w:val="00E72428"/>
    <w:rsid w:val="00E74BC3"/>
    <w:rsid w:val="00E935D6"/>
    <w:rsid w:val="00EA14B3"/>
    <w:rsid w:val="00EA416E"/>
    <w:rsid w:val="00FC5957"/>
    <w:rsid w:val="00FD265E"/>
    <w:rsid w:val="00FD4AEC"/>
    <w:rsid w:val="00FF2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1BD95"/>
  <w15:chartTrackingRefBased/>
  <w15:docId w15:val="{B7F34B8E-A54C-466E-877D-CF6D1F52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2304"/>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ind w:left="5495" w:firstLine="169"/>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ind w:firstLine="426"/>
      <w:jc w:val="both"/>
    </w:pPr>
    <w:rPr>
      <w:sz w:val="24"/>
    </w:rPr>
  </w:style>
  <w:style w:type="paragraph" w:styleId="Tekstpodstawowywcity2">
    <w:name w:val="Body Text Indent 2"/>
    <w:basedOn w:val="Normalny"/>
    <w:pPr>
      <w:ind w:firstLine="426"/>
    </w:pPr>
    <w:rPr>
      <w:sz w:val="24"/>
      <w:u w:val="single"/>
    </w:rPr>
  </w:style>
  <w:style w:type="paragraph" w:styleId="Tytu">
    <w:name w:val="Title"/>
    <w:basedOn w:val="Normalny"/>
    <w:qFormat/>
    <w:pPr>
      <w:jc w:val="center"/>
      <w:outlineLvl w:val="0"/>
    </w:pPr>
    <w:rPr>
      <w:b/>
      <w:sz w:val="24"/>
    </w:rPr>
  </w:style>
  <w:style w:type="paragraph" w:styleId="Tekstpodstawowy">
    <w:name w:val="Body Text"/>
    <w:basedOn w:val="Normalny"/>
    <w:rPr>
      <w:sz w:val="28"/>
    </w:rPr>
  </w:style>
  <w:style w:type="paragraph" w:styleId="Tekstpodstawowywcity3">
    <w:name w:val="Body Text Indent 3"/>
    <w:basedOn w:val="Normalny"/>
    <w:pPr>
      <w:spacing w:line="360" w:lineRule="auto"/>
      <w:ind w:firstLine="426"/>
      <w:jc w:val="both"/>
    </w:pPr>
    <w:rPr>
      <w:sz w:val="26"/>
    </w:rPr>
  </w:style>
  <w:style w:type="table" w:styleId="Tabela-Siatka">
    <w:name w:val="Table Grid"/>
    <w:basedOn w:val="Standardowy"/>
    <w:rsid w:val="001277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29606A"/>
    <w:rPr>
      <w:rFonts w:ascii="Segoe UI" w:hAnsi="Segoe UI" w:cs="Segoe UI"/>
      <w:sz w:val="18"/>
      <w:szCs w:val="18"/>
    </w:rPr>
  </w:style>
  <w:style w:type="character" w:customStyle="1" w:styleId="TekstdymkaZnak">
    <w:name w:val="Tekst dymka Znak"/>
    <w:link w:val="Tekstdymka"/>
    <w:rsid w:val="0029606A"/>
    <w:rPr>
      <w:rFonts w:ascii="Segoe UI" w:hAnsi="Segoe UI" w:cs="Segoe UI"/>
      <w:sz w:val="18"/>
      <w:szCs w:val="18"/>
    </w:rPr>
  </w:style>
  <w:style w:type="paragraph" w:customStyle="1" w:styleId="Standard">
    <w:name w:val="Standard"/>
    <w:rsid w:val="006A709D"/>
    <w:pPr>
      <w:widowControl w:val="0"/>
      <w:suppressAutoHyphens/>
      <w:autoSpaceDN w:val="0"/>
    </w:pPr>
    <w:rPr>
      <w:rFonts w:eastAsia="Lucida Sans Unicode"/>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154">
      <w:bodyDiv w:val="1"/>
      <w:marLeft w:val="0"/>
      <w:marRight w:val="0"/>
      <w:marTop w:val="0"/>
      <w:marBottom w:val="0"/>
      <w:divBdr>
        <w:top w:val="none" w:sz="0" w:space="0" w:color="auto"/>
        <w:left w:val="none" w:sz="0" w:space="0" w:color="auto"/>
        <w:bottom w:val="none" w:sz="0" w:space="0" w:color="auto"/>
        <w:right w:val="none" w:sz="0" w:space="0" w:color="auto"/>
      </w:divBdr>
    </w:div>
    <w:div w:id="130484939">
      <w:bodyDiv w:val="1"/>
      <w:marLeft w:val="0"/>
      <w:marRight w:val="0"/>
      <w:marTop w:val="0"/>
      <w:marBottom w:val="0"/>
      <w:divBdr>
        <w:top w:val="none" w:sz="0" w:space="0" w:color="auto"/>
        <w:left w:val="none" w:sz="0" w:space="0" w:color="auto"/>
        <w:bottom w:val="none" w:sz="0" w:space="0" w:color="auto"/>
        <w:right w:val="none" w:sz="0" w:space="0" w:color="auto"/>
      </w:divBdr>
    </w:div>
    <w:div w:id="260913722">
      <w:bodyDiv w:val="1"/>
      <w:marLeft w:val="0"/>
      <w:marRight w:val="0"/>
      <w:marTop w:val="0"/>
      <w:marBottom w:val="0"/>
      <w:divBdr>
        <w:top w:val="none" w:sz="0" w:space="0" w:color="auto"/>
        <w:left w:val="none" w:sz="0" w:space="0" w:color="auto"/>
        <w:bottom w:val="none" w:sz="0" w:space="0" w:color="auto"/>
        <w:right w:val="none" w:sz="0" w:space="0" w:color="auto"/>
      </w:divBdr>
    </w:div>
    <w:div w:id="309556529">
      <w:bodyDiv w:val="1"/>
      <w:marLeft w:val="0"/>
      <w:marRight w:val="0"/>
      <w:marTop w:val="0"/>
      <w:marBottom w:val="0"/>
      <w:divBdr>
        <w:top w:val="none" w:sz="0" w:space="0" w:color="auto"/>
        <w:left w:val="none" w:sz="0" w:space="0" w:color="auto"/>
        <w:bottom w:val="none" w:sz="0" w:space="0" w:color="auto"/>
        <w:right w:val="none" w:sz="0" w:space="0" w:color="auto"/>
      </w:divBdr>
    </w:div>
    <w:div w:id="621694321">
      <w:bodyDiv w:val="1"/>
      <w:marLeft w:val="0"/>
      <w:marRight w:val="0"/>
      <w:marTop w:val="0"/>
      <w:marBottom w:val="0"/>
      <w:divBdr>
        <w:top w:val="none" w:sz="0" w:space="0" w:color="auto"/>
        <w:left w:val="none" w:sz="0" w:space="0" w:color="auto"/>
        <w:bottom w:val="none" w:sz="0" w:space="0" w:color="auto"/>
        <w:right w:val="none" w:sz="0" w:space="0" w:color="auto"/>
      </w:divBdr>
    </w:div>
    <w:div w:id="965771119">
      <w:bodyDiv w:val="1"/>
      <w:marLeft w:val="0"/>
      <w:marRight w:val="0"/>
      <w:marTop w:val="0"/>
      <w:marBottom w:val="0"/>
      <w:divBdr>
        <w:top w:val="none" w:sz="0" w:space="0" w:color="auto"/>
        <w:left w:val="none" w:sz="0" w:space="0" w:color="auto"/>
        <w:bottom w:val="none" w:sz="0" w:space="0" w:color="auto"/>
        <w:right w:val="none" w:sz="0" w:space="0" w:color="auto"/>
      </w:divBdr>
    </w:div>
    <w:div w:id="966660893">
      <w:bodyDiv w:val="1"/>
      <w:marLeft w:val="0"/>
      <w:marRight w:val="0"/>
      <w:marTop w:val="0"/>
      <w:marBottom w:val="0"/>
      <w:divBdr>
        <w:top w:val="none" w:sz="0" w:space="0" w:color="auto"/>
        <w:left w:val="none" w:sz="0" w:space="0" w:color="auto"/>
        <w:bottom w:val="none" w:sz="0" w:space="0" w:color="auto"/>
        <w:right w:val="none" w:sz="0" w:space="0" w:color="auto"/>
      </w:divBdr>
    </w:div>
    <w:div w:id="1363478273">
      <w:bodyDiv w:val="1"/>
      <w:marLeft w:val="0"/>
      <w:marRight w:val="0"/>
      <w:marTop w:val="0"/>
      <w:marBottom w:val="0"/>
      <w:divBdr>
        <w:top w:val="none" w:sz="0" w:space="0" w:color="auto"/>
        <w:left w:val="none" w:sz="0" w:space="0" w:color="auto"/>
        <w:bottom w:val="none" w:sz="0" w:space="0" w:color="auto"/>
        <w:right w:val="none" w:sz="0" w:space="0" w:color="auto"/>
      </w:divBdr>
    </w:div>
    <w:div w:id="1527253349">
      <w:bodyDiv w:val="1"/>
      <w:marLeft w:val="0"/>
      <w:marRight w:val="0"/>
      <w:marTop w:val="0"/>
      <w:marBottom w:val="0"/>
      <w:divBdr>
        <w:top w:val="none" w:sz="0" w:space="0" w:color="auto"/>
        <w:left w:val="none" w:sz="0" w:space="0" w:color="auto"/>
        <w:bottom w:val="none" w:sz="0" w:space="0" w:color="auto"/>
        <w:right w:val="none" w:sz="0" w:space="0" w:color="auto"/>
      </w:divBdr>
    </w:div>
    <w:div w:id="1907884567">
      <w:bodyDiv w:val="1"/>
      <w:marLeft w:val="0"/>
      <w:marRight w:val="0"/>
      <w:marTop w:val="0"/>
      <w:marBottom w:val="0"/>
      <w:divBdr>
        <w:top w:val="none" w:sz="0" w:space="0" w:color="auto"/>
        <w:left w:val="none" w:sz="0" w:space="0" w:color="auto"/>
        <w:bottom w:val="none" w:sz="0" w:space="0" w:color="auto"/>
        <w:right w:val="none" w:sz="0" w:space="0" w:color="auto"/>
      </w:divBdr>
    </w:div>
    <w:div w:id="2012173158">
      <w:bodyDiv w:val="1"/>
      <w:marLeft w:val="0"/>
      <w:marRight w:val="0"/>
      <w:marTop w:val="0"/>
      <w:marBottom w:val="0"/>
      <w:divBdr>
        <w:top w:val="none" w:sz="0" w:space="0" w:color="auto"/>
        <w:left w:val="none" w:sz="0" w:space="0" w:color="auto"/>
        <w:bottom w:val="none" w:sz="0" w:space="0" w:color="auto"/>
        <w:right w:val="none" w:sz="0" w:space="0" w:color="auto"/>
      </w:divBdr>
    </w:div>
    <w:div w:id="202508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TotalTime>
  <Pages>4</Pages>
  <Words>998</Words>
  <Characters>5988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ZAPYTANIE O CENĘ</vt:lpstr>
    </vt:vector>
  </TitlesOfParts>
  <Company>Datacomp</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 CENĘ</dc:title>
  <dc:subject/>
  <dc:creator>zp</dc:creator>
  <cp:keywords/>
  <cp:lastModifiedBy>Iwona Wolnicka</cp:lastModifiedBy>
  <cp:revision>2</cp:revision>
  <cp:lastPrinted>2024-09-24T08:57:00Z</cp:lastPrinted>
  <dcterms:created xsi:type="dcterms:W3CDTF">2024-09-24T08:58:00Z</dcterms:created>
  <dcterms:modified xsi:type="dcterms:W3CDTF">2024-09-24T08:58:00Z</dcterms:modified>
</cp:coreProperties>
</file>